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gridCol w:w="2977"/>
        <w:gridCol w:w="1276"/>
        <w:gridCol w:w="3067"/>
      </w:tblGrid>
      <w:tr w:rsidR="00547690" w:rsidTr="005D57C6">
        <w:tc>
          <w:tcPr>
            <w:tcW w:w="1696"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Date</w:t>
            </w:r>
          </w:p>
        </w:tc>
        <w:tc>
          <w:tcPr>
            <w:tcW w:w="2977" w:type="dxa"/>
            <w:vAlign w:val="center"/>
          </w:tcPr>
          <w:p w:rsidR="00547690" w:rsidRPr="00A46C54" w:rsidRDefault="008E3E93"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14/12</w:t>
            </w:r>
            <w:r w:rsidR="00B642EF">
              <w:rPr>
                <w:szCs w:val="20"/>
              </w:rPr>
              <w:t>/2023</w:t>
            </w:r>
          </w:p>
        </w:tc>
        <w:tc>
          <w:tcPr>
            <w:tcW w:w="1276"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Time</w:t>
            </w:r>
          </w:p>
        </w:tc>
        <w:tc>
          <w:tcPr>
            <w:tcW w:w="3067" w:type="dxa"/>
            <w:vAlign w:val="center"/>
          </w:tcPr>
          <w:p w:rsidR="00547690" w:rsidRPr="00A46C54" w:rsidRDefault="005D57C6"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18:30</w:t>
            </w:r>
          </w:p>
        </w:tc>
      </w:tr>
      <w:tr w:rsidR="00547690" w:rsidTr="005D57C6">
        <w:tc>
          <w:tcPr>
            <w:tcW w:w="1696" w:type="dxa"/>
            <w:tcBorders>
              <w:bottom w:val="single" w:sz="4" w:space="0" w:color="auto"/>
            </w:tcBorders>
            <w:shd w:val="clear" w:color="auto" w:fill="D9D9D9" w:themeFill="background1" w:themeFillShade="D9"/>
            <w:vAlign w:val="center"/>
          </w:tcPr>
          <w:p w:rsidR="00547690" w:rsidRPr="00A46C54" w:rsidRDefault="0002520C"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Pr>
                <w:b/>
                <w:szCs w:val="20"/>
              </w:rPr>
              <w:t>Meeting Chair</w:t>
            </w:r>
          </w:p>
        </w:tc>
        <w:tc>
          <w:tcPr>
            <w:tcW w:w="2977" w:type="dxa"/>
            <w:vAlign w:val="center"/>
          </w:tcPr>
          <w:p w:rsidR="00547690" w:rsidRPr="00A46C54" w:rsidRDefault="00B642EF" w:rsidP="00EE03C6">
            <w:pPr>
              <w:spacing w:after="0"/>
              <w:rPr>
                <w:szCs w:val="20"/>
              </w:rPr>
            </w:pPr>
            <w:r>
              <w:rPr>
                <w:szCs w:val="20"/>
              </w:rPr>
              <w:t xml:space="preserve">Dean Nagle (Practice Manager) </w:t>
            </w:r>
          </w:p>
        </w:tc>
        <w:tc>
          <w:tcPr>
            <w:tcW w:w="1276"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Note Taker</w:t>
            </w:r>
          </w:p>
        </w:tc>
        <w:tc>
          <w:tcPr>
            <w:tcW w:w="3067" w:type="dxa"/>
            <w:vAlign w:val="center"/>
          </w:tcPr>
          <w:p w:rsidR="00547690" w:rsidRPr="00A46C54" w:rsidRDefault="00B642EF"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Anne-Marie</w:t>
            </w:r>
            <w:r w:rsidR="008C50A4">
              <w:rPr>
                <w:szCs w:val="20"/>
              </w:rPr>
              <w:t xml:space="preserve"> Durojaiye (Assistant Practice M</w:t>
            </w:r>
            <w:r>
              <w:rPr>
                <w:szCs w:val="20"/>
              </w:rPr>
              <w:t>anager)</w:t>
            </w:r>
          </w:p>
        </w:tc>
      </w:tr>
      <w:tr w:rsidR="00547690" w:rsidTr="00EE03C6">
        <w:tc>
          <w:tcPr>
            <w:tcW w:w="1696" w:type="dxa"/>
            <w:tcBorders>
              <w:top w:val="single" w:sz="4" w:space="0" w:color="auto"/>
            </w:tcBorders>
            <w:shd w:val="clear" w:color="auto" w:fill="D9D9D9" w:themeFill="background1" w:themeFillShade="D9"/>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Attendees</w:t>
            </w:r>
          </w:p>
        </w:tc>
        <w:tc>
          <w:tcPr>
            <w:tcW w:w="7320" w:type="dxa"/>
            <w:gridSpan w:val="3"/>
          </w:tcPr>
          <w:p w:rsidR="00BD765F" w:rsidRDefault="00F6101C"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Dean Nagle – Practice Manager Queens Road Surgery</w:t>
            </w:r>
          </w:p>
          <w:p w:rsidR="00F6101C" w:rsidRDefault="00F6101C"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Anne-Marie Durojaiye – Assistant Practice Manager</w:t>
            </w:r>
          </w:p>
          <w:p w:rsidR="00F6101C" w:rsidRDefault="008E3E93"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Dominika Silva – Deputy Regional Manager</w:t>
            </w:r>
          </w:p>
          <w:p w:rsidR="00F6101C" w:rsidRDefault="00F6101C"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Patient Representatives:</w:t>
            </w:r>
          </w:p>
          <w:p w:rsidR="00547690" w:rsidRPr="00F6101C" w:rsidRDefault="008E3E93" w:rsidP="00F6101C">
            <w:pPr>
              <w:spacing w:after="0" w:line="259" w:lineRule="auto"/>
              <w:rPr>
                <w:rFonts w:asciiTheme="minorHAnsi" w:eastAsiaTheme="minorHAnsi" w:hAnsiTheme="minorHAnsi" w:cstheme="minorBidi"/>
              </w:rPr>
            </w:pPr>
            <w:r>
              <w:rPr>
                <w:rFonts w:asciiTheme="minorHAnsi" w:eastAsiaTheme="minorHAnsi" w:hAnsiTheme="minorHAnsi" w:cstheme="minorBidi"/>
              </w:rPr>
              <w:t>DW, JB, SS, AA, RG, SJ, FO, CG, SM, LL, CA, SI, CC, NQ</w:t>
            </w:r>
          </w:p>
        </w:tc>
      </w:tr>
    </w:tbl>
    <w:p w:rsidR="00547690" w:rsidRDefault="00547690" w:rsidP="00547690">
      <w:pPr>
        <w:spacing w:after="0"/>
        <w:rPr>
          <w:rFonts w:asciiTheme="minorHAnsi" w:hAnsiTheme="minorHAnsi"/>
          <w:b/>
        </w:rPr>
      </w:pPr>
    </w:p>
    <w:p w:rsidR="00547690" w:rsidRPr="00E94B7D" w:rsidRDefault="00547690" w:rsidP="00547690">
      <w:pPr>
        <w:spacing w:after="0"/>
        <w:rPr>
          <w:rFonts w:asciiTheme="minorHAnsi" w:hAnsiTheme="minorHAnsi"/>
          <w:b/>
          <w:u w:val="single"/>
        </w:rPr>
      </w:pPr>
      <w:r w:rsidRPr="00225EF9">
        <w:rPr>
          <w:rFonts w:asciiTheme="minorHAnsi" w:hAnsiTheme="minorHAnsi"/>
          <w:b/>
          <w:u w:val="single"/>
        </w:rPr>
        <w:t>KEY INFORMATION</w:t>
      </w:r>
    </w:p>
    <w:tbl>
      <w:tblPr>
        <w:tblStyle w:val="TableGrid"/>
        <w:tblW w:w="0" w:type="auto"/>
        <w:tblLook w:val="04A0" w:firstRow="1" w:lastRow="0" w:firstColumn="1" w:lastColumn="0" w:noHBand="0" w:noVBand="1"/>
      </w:tblPr>
      <w:tblGrid>
        <w:gridCol w:w="1555"/>
        <w:gridCol w:w="7461"/>
      </w:tblGrid>
      <w:tr w:rsidR="00547690" w:rsidRPr="00BB7F61" w:rsidTr="004F17CA">
        <w:tc>
          <w:tcPr>
            <w:tcW w:w="1555"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Agenda Item</w:t>
            </w:r>
          </w:p>
        </w:tc>
        <w:tc>
          <w:tcPr>
            <w:tcW w:w="7461"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Discussion</w:t>
            </w:r>
          </w:p>
        </w:tc>
      </w:tr>
      <w:tr w:rsidR="00547690" w:rsidRPr="00BB7F61" w:rsidTr="004F17CA">
        <w:trPr>
          <w:trHeight w:val="422"/>
        </w:trPr>
        <w:tc>
          <w:tcPr>
            <w:tcW w:w="1555" w:type="dxa"/>
            <w:shd w:val="clear" w:color="auto" w:fill="F2F2F2" w:themeFill="background1" w:themeFillShade="F2"/>
          </w:tcPr>
          <w:p w:rsidR="00547690" w:rsidRPr="00BB7F61" w:rsidRDefault="00547690" w:rsidP="00EE03C6">
            <w:pPr>
              <w:tabs>
                <w:tab w:val="left" w:pos="516"/>
              </w:tabs>
              <w:spacing w:after="0"/>
              <w:rPr>
                <w:rFonts w:asciiTheme="minorHAnsi" w:hAnsiTheme="minorHAnsi"/>
                <w:b/>
              </w:rPr>
            </w:pPr>
            <w:r>
              <w:rPr>
                <w:rFonts w:asciiTheme="minorHAnsi" w:hAnsiTheme="minorHAnsi"/>
                <w:b/>
              </w:rPr>
              <w:t>Agenda</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461" w:type="dxa"/>
          </w:tcPr>
          <w:p w:rsidR="0002520C" w:rsidRPr="0002520C" w:rsidRDefault="0002520C" w:rsidP="0002520C">
            <w:pPr>
              <w:pStyle w:val="ListParagraph"/>
              <w:numPr>
                <w:ilvl w:val="0"/>
                <w:numId w:val="1"/>
              </w:numPr>
              <w:rPr>
                <w:rFonts w:asciiTheme="minorHAnsi" w:hAnsiTheme="minorHAnsi"/>
                <w:lang w:val="en-GB"/>
              </w:rPr>
            </w:pPr>
            <w:r w:rsidRPr="0002520C">
              <w:rPr>
                <w:rFonts w:asciiTheme="minorHAnsi" w:hAnsiTheme="minorHAnsi"/>
                <w:lang w:val="en-GB"/>
              </w:rPr>
              <w:t>Introductions and Ground Rules</w:t>
            </w:r>
          </w:p>
          <w:p w:rsidR="0002520C" w:rsidRP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Staffing Update</w:t>
            </w:r>
          </w:p>
          <w:p w:rsid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 xml:space="preserve">Practice Updates </w:t>
            </w:r>
          </w:p>
          <w:p w:rsidR="00B642EF" w:rsidRDefault="008E3E93" w:rsidP="0002520C">
            <w:pPr>
              <w:pStyle w:val="ListParagraph"/>
              <w:numPr>
                <w:ilvl w:val="0"/>
                <w:numId w:val="1"/>
              </w:numPr>
              <w:rPr>
                <w:rFonts w:asciiTheme="minorHAnsi" w:hAnsiTheme="minorHAnsi"/>
                <w:lang w:val="en-GB"/>
              </w:rPr>
            </w:pPr>
            <w:r>
              <w:rPr>
                <w:rFonts w:asciiTheme="minorHAnsi" w:hAnsiTheme="minorHAnsi"/>
                <w:lang w:val="en-GB"/>
              </w:rPr>
              <w:t xml:space="preserve">Dr </w:t>
            </w:r>
            <w:proofErr w:type="spellStart"/>
            <w:r>
              <w:rPr>
                <w:rFonts w:asciiTheme="minorHAnsi" w:hAnsiTheme="minorHAnsi"/>
                <w:lang w:val="en-GB"/>
              </w:rPr>
              <w:t>iQ</w:t>
            </w:r>
            <w:proofErr w:type="spellEnd"/>
            <w:r>
              <w:rPr>
                <w:rFonts w:asciiTheme="minorHAnsi" w:hAnsiTheme="minorHAnsi"/>
                <w:lang w:val="en-GB"/>
              </w:rPr>
              <w:t xml:space="preserve"> data/ u</w:t>
            </w:r>
            <w:r w:rsidR="00B642EF">
              <w:rPr>
                <w:rFonts w:asciiTheme="minorHAnsi" w:hAnsiTheme="minorHAnsi"/>
                <w:lang w:val="en-GB"/>
              </w:rPr>
              <w:t xml:space="preserve">pdate </w:t>
            </w:r>
          </w:p>
          <w:p w:rsidR="00B642EF" w:rsidRPr="0002520C" w:rsidRDefault="008E3E93" w:rsidP="0002520C">
            <w:pPr>
              <w:pStyle w:val="ListParagraph"/>
              <w:numPr>
                <w:ilvl w:val="0"/>
                <w:numId w:val="1"/>
              </w:numPr>
              <w:rPr>
                <w:rFonts w:asciiTheme="minorHAnsi" w:hAnsiTheme="minorHAnsi"/>
                <w:lang w:val="en-GB"/>
              </w:rPr>
            </w:pPr>
            <w:r>
              <w:rPr>
                <w:rFonts w:asciiTheme="minorHAnsi" w:hAnsiTheme="minorHAnsi"/>
                <w:lang w:val="en-GB"/>
              </w:rPr>
              <w:t>Chairperson Discussion</w:t>
            </w:r>
            <w:r w:rsidR="00B642EF">
              <w:rPr>
                <w:rFonts w:asciiTheme="minorHAnsi" w:hAnsiTheme="minorHAnsi"/>
                <w:lang w:val="en-GB"/>
              </w:rPr>
              <w:t xml:space="preserve"> </w:t>
            </w:r>
          </w:p>
          <w:p w:rsidR="0002520C" w:rsidRP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 xml:space="preserve">Patient feedback </w:t>
            </w:r>
          </w:p>
          <w:p w:rsidR="0002520C" w:rsidRDefault="008E3E93" w:rsidP="0002520C">
            <w:pPr>
              <w:pStyle w:val="ListParagraph"/>
              <w:numPr>
                <w:ilvl w:val="0"/>
                <w:numId w:val="1"/>
              </w:numPr>
              <w:rPr>
                <w:rFonts w:asciiTheme="minorHAnsi" w:hAnsiTheme="minorHAnsi"/>
                <w:lang w:val="en-GB"/>
              </w:rPr>
            </w:pPr>
            <w:r>
              <w:rPr>
                <w:rFonts w:asciiTheme="minorHAnsi" w:hAnsiTheme="minorHAnsi"/>
                <w:lang w:val="en-GB"/>
              </w:rPr>
              <w:t>Review of recent health outreach event</w:t>
            </w:r>
          </w:p>
          <w:p w:rsidR="008E3E93" w:rsidRDefault="008E3E93" w:rsidP="0002520C">
            <w:pPr>
              <w:pStyle w:val="ListParagraph"/>
              <w:numPr>
                <w:ilvl w:val="0"/>
                <w:numId w:val="1"/>
              </w:numPr>
              <w:rPr>
                <w:rFonts w:asciiTheme="minorHAnsi" w:hAnsiTheme="minorHAnsi"/>
                <w:lang w:val="en-GB"/>
              </w:rPr>
            </w:pPr>
            <w:r>
              <w:rPr>
                <w:rFonts w:asciiTheme="minorHAnsi" w:hAnsiTheme="minorHAnsi"/>
                <w:lang w:val="en-GB"/>
              </w:rPr>
              <w:t>Ideas and feelings around future events</w:t>
            </w:r>
          </w:p>
          <w:p w:rsidR="008E3E93" w:rsidRPr="0002520C" w:rsidRDefault="008E3E93" w:rsidP="0002520C">
            <w:pPr>
              <w:pStyle w:val="ListParagraph"/>
              <w:numPr>
                <w:ilvl w:val="0"/>
                <w:numId w:val="1"/>
              </w:numPr>
              <w:rPr>
                <w:rFonts w:asciiTheme="minorHAnsi" w:hAnsiTheme="minorHAnsi"/>
                <w:lang w:val="en-GB"/>
              </w:rPr>
            </w:pPr>
            <w:r>
              <w:rPr>
                <w:rFonts w:asciiTheme="minorHAnsi" w:hAnsiTheme="minorHAnsi"/>
                <w:lang w:val="en-GB"/>
              </w:rPr>
              <w:t>Ownership change</w:t>
            </w:r>
          </w:p>
          <w:p w:rsidR="00547690" w:rsidRPr="00B642EF" w:rsidRDefault="00B642EF" w:rsidP="00B642EF">
            <w:pPr>
              <w:pStyle w:val="ListParagraph"/>
              <w:numPr>
                <w:ilvl w:val="0"/>
                <w:numId w:val="1"/>
              </w:numPr>
              <w:rPr>
                <w:rFonts w:asciiTheme="minorHAnsi" w:hAnsiTheme="minorHAnsi"/>
                <w:lang w:val="en-GB"/>
              </w:rPr>
            </w:pPr>
            <w:r>
              <w:rPr>
                <w:rFonts w:asciiTheme="minorHAnsi" w:hAnsiTheme="minorHAnsi"/>
                <w:lang w:val="en-GB"/>
              </w:rPr>
              <w:t>AOB</w:t>
            </w:r>
          </w:p>
        </w:tc>
      </w:tr>
      <w:tr w:rsidR="00547690" w:rsidRPr="00BB7F61" w:rsidTr="004F17CA">
        <w:trPr>
          <w:trHeight w:val="1032"/>
        </w:trPr>
        <w:tc>
          <w:tcPr>
            <w:tcW w:w="1555" w:type="dxa"/>
            <w:shd w:val="clear" w:color="auto" w:fill="F2F2F2" w:themeFill="background1" w:themeFillShade="F2"/>
          </w:tcPr>
          <w:p w:rsidR="00547690" w:rsidRPr="00B04453" w:rsidRDefault="00547690" w:rsidP="00EE03C6">
            <w:pPr>
              <w:tabs>
                <w:tab w:val="left" w:pos="516"/>
              </w:tabs>
              <w:spacing w:after="0"/>
              <w:rPr>
                <w:rFonts w:asciiTheme="minorHAnsi" w:hAnsiTheme="minorHAnsi"/>
                <w:b/>
              </w:rPr>
            </w:pPr>
            <w:r>
              <w:rPr>
                <w:rFonts w:asciiTheme="minorHAnsi" w:hAnsiTheme="minorHAnsi"/>
                <w:b/>
              </w:rPr>
              <w:t>Introductions</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461" w:type="dxa"/>
          </w:tcPr>
          <w:p w:rsidR="00E94B7D"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DN introduced the new Deputy Regional Manager, Dominika Silva to the patients and her role.</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DN explained the ground rules of the meeting:</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Default="00F6101C" w:rsidP="00F6101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One person talks at a time</w:t>
            </w:r>
          </w:p>
          <w:p w:rsidR="00F6101C" w:rsidRDefault="00F6101C" w:rsidP="00F6101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Respect all members and their contributions</w:t>
            </w:r>
          </w:p>
          <w:p w:rsidR="00F6101C" w:rsidRDefault="00F6101C" w:rsidP="00F6101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Do not use the meeting to raise personal complaints or issues</w:t>
            </w:r>
          </w:p>
          <w:p w:rsidR="00F6101C" w:rsidRPr="00F6101C" w:rsidRDefault="00F6101C" w:rsidP="00F6101C">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Allow everyone to contribute</w:t>
            </w:r>
          </w:p>
        </w:tc>
      </w:tr>
      <w:tr w:rsidR="00547690" w:rsidRPr="00BB7F61" w:rsidTr="004F17CA">
        <w:tc>
          <w:tcPr>
            <w:tcW w:w="1555" w:type="dxa"/>
            <w:shd w:val="clear" w:color="auto" w:fill="F2F2F2" w:themeFill="background1" w:themeFillShade="F2"/>
          </w:tcPr>
          <w:p w:rsidR="00547690" w:rsidRPr="005C380D" w:rsidRDefault="00547690" w:rsidP="0002520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Staff</w:t>
            </w:r>
            <w:r w:rsidR="005D57C6">
              <w:rPr>
                <w:rFonts w:asciiTheme="minorHAnsi" w:hAnsiTheme="minorHAnsi"/>
                <w:b/>
              </w:rPr>
              <w:t>ing</w:t>
            </w:r>
            <w:r>
              <w:rPr>
                <w:rFonts w:asciiTheme="minorHAnsi" w:hAnsiTheme="minorHAnsi"/>
                <w:b/>
              </w:rPr>
              <w:t xml:space="preserve"> Update for </w:t>
            </w:r>
            <w:r w:rsidR="0002520C">
              <w:rPr>
                <w:rFonts w:asciiTheme="minorHAnsi" w:hAnsiTheme="minorHAnsi"/>
                <w:b/>
              </w:rPr>
              <w:t>Queens Road Surgery</w:t>
            </w:r>
            <w:r>
              <w:rPr>
                <w:rFonts w:asciiTheme="minorHAnsi" w:hAnsiTheme="minorHAnsi"/>
                <w:b/>
              </w:rPr>
              <w:t xml:space="preserve"> </w:t>
            </w:r>
          </w:p>
        </w:tc>
        <w:tc>
          <w:tcPr>
            <w:tcW w:w="7461" w:type="dxa"/>
          </w:tcPr>
          <w:p w:rsidR="0002520C" w:rsidRDefault="00E94B7D"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DN gave the sad news that </w:t>
            </w:r>
            <w:proofErr w:type="spellStart"/>
            <w:r>
              <w:rPr>
                <w:rFonts w:asciiTheme="minorHAnsi" w:hAnsiTheme="minorHAnsi"/>
              </w:rPr>
              <w:t>Dr</w:t>
            </w:r>
            <w:proofErr w:type="spellEnd"/>
            <w:r>
              <w:rPr>
                <w:rFonts w:asciiTheme="minorHAnsi" w:hAnsiTheme="minorHAnsi"/>
              </w:rPr>
              <w:t xml:space="preserve"> Bethan Jones has left the surgery and </w:t>
            </w:r>
            <w:proofErr w:type="spellStart"/>
            <w:r>
              <w:rPr>
                <w:rFonts w:asciiTheme="minorHAnsi" w:hAnsiTheme="minorHAnsi"/>
              </w:rPr>
              <w:t>Dr</w:t>
            </w:r>
            <w:proofErr w:type="spellEnd"/>
            <w:r>
              <w:rPr>
                <w:rFonts w:asciiTheme="minorHAnsi" w:hAnsiTheme="minorHAnsi"/>
              </w:rPr>
              <w:t xml:space="preserve"> Raju </w:t>
            </w:r>
            <w:proofErr w:type="spellStart"/>
            <w:r>
              <w:rPr>
                <w:rFonts w:asciiTheme="minorHAnsi" w:hAnsiTheme="minorHAnsi"/>
              </w:rPr>
              <w:t>Haque</w:t>
            </w:r>
            <w:proofErr w:type="spellEnd"/>
            <w:r>
              <w:rPr>
                <w:rFonts w:asciiTheme="minorHAnsi" w:hAnsiTheme="minorHAnsi"/>
              </w:rPr>
              <w:t xml:space="preserve"> will be leaving as of the end of the month. We wish them the very best in their future endeavors and DN explained that there will locum cover to provide continuous care to our patients.</w:t>
            </w:r>
            <w:r w:rsidR="00F6101C">
              <w:rPr>
                <w:rFonts w:asciiTheme="minorHAnsi" w:hAnsiTheme="minorHAnsi"/>
              </w:rPr>
              <w:t xml:space="preserve"> </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DN explained that there are additional nurse clinics</w:t>
            </w:r>
            <w:r w:rsidR="00E94B7D">
              <w:rPr>
                <w:rFonts w:asciiTheme="minorHAnsi" w:hAnsiTheme="minorHAnsi"/>
              </w:rPr>
              <w:t xml:space="preserve"> with Nurse Abi, Nurse Mercy and Nurse Katie </w:t>
            </w:r>
            <w:r>
              <w:rPr>
                <w:rFonts w:asciiTheme="minorHAnsi" w:hAnsiTheme="minorHAnsi"/>
              </w:rPr>
              <w:t>at The Lister Practice, DN also explained that patients will be treated as a Queens Road Surgery patient and all they have to do is go to the reception on the right and let reception know they are a Queens Road patient.</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Pr="00BB7F61" w:rsidRDefault="00F6101C"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DN explained that w</w:t>
            </w:r>
            <w:r w:rsidR="00E94B7D">
              <w:rPr>
                <w:rFonts w:asciiTheme="minorHAnsi" w:hAnsiTheme="minorHAnsi"/>
              </w:rPr>
              <w:t xml:space="preserve">e also have new Regional Medical Directors, </w:t>
            </w:r>
            <w:proofErr w:type="spellStart"/>
            <w:r w:rsidR="00E94B7D">
              <w:rPr>
                <w:rFonts w:asciiTheme="minorHAnsi" w:hAnsiTheme="minorHAnsi"/>
              </w:rPr>
              <w:t>Dr</w:t>
            </w:r>
            <w:proofErr w:type="spellEnd"/>
            <w:r w:rsidR="00E94B7D">
              <w:rPr>
                <w:rFonts w:asciiTheme="minorHAnsi" w:hAnsiTheme="minorHAnsi"/>
              </w:rPr>
              <w:t xml:space="preserve"> </w:t>
            </w:r>
            <w:proofErr w:type="spellStart"/>
            <w:r w:rsidR="00E94B7D">
              <w:rPr>
                <w:rFonts w:asciiTheme="minorHAnsi" w:hAnsiTheme="minorHAnsi"/>
              </w:rPr>
              <w:t>Andan</w:t>
            </w:r>
            <w:proofErr w:type="spellEnd"/>
            <w:r w:rsidR="00E94B7D">
              <w:rPr>
                <w:rFonts w:asciiTheme="minorHAnsi" w:hAnsiTheme="minorHAnsi"/>
              </w:rPr>
              <w:t xml:space="preserve"> and </w:t>
            </w:r>
            <w:proofErr w:type="spellStart"/>
            <w:r w:rsidR="00E94B7D">
              <w:rPr>
                <w:rFonts w:asciiTheme="minorHAnsi" w:hAnsiTheme="minorHAnsi"/>
              </w:rPr>
              <w:t>Dr</w:t>
            </w:r>
            <w:proofErr w:type="spellEnd"/>
            <w:r w:rsidR="00E94B7D">
              <w:rPr>
                <w:rFonts w:asciiTheme="minorHAnsi" w:hAnsiTheme="minorHAnsi"/>
              </w:rPr>
              <w:t xml:space="preserve"> </w:t>
            </w:r>
            <w:proofErr w:type="spellStart"/>
            <w:r w:rsidR="00E94B7D">
              <w:rPr>
                <w:rFonts w:asciiTheme="minorHAnsi" w:hAnsiTheme="minorHAnsi"/>
              </w:rPr>
              <w:t>Hamed</w:t>
            </w:r>
            <w:proofErr w:type="spellEnd"/>
            <w:r w:rsidR="00E94B7D">
              <w:rPr>
                <w:rFonts w:asciiTheme="minorHAnsi" w:hAnsiTheme="minorHAnsi"/>
              </w:rPr>
              <w:t>, who have oversight of the surgeries in the area.</w:t>
            </w:r>
          </w:p>
        </w:tc>
      </w:tr>
      <w:tr w:rsidR="00547690" w:rsidRPr="00BB7F61" w:rsidTr="004F17CA">
        <w:tc>
          <w:tcPr>
            <w:tcW w:w="1555" w:type="dxa"/>
            <w:shd w:val="clear" w:color="auto" w:fill="F2F2F2" w:themeFill="background1" w:themeFillShade="F2"/>
          </w:tcPr>
          <w:p w:rsidR="00547690" w:rsidRPr="00BB7F61" w:rsidRDefault="002C69B1"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2C69B1">
              <w:rPr>
                <w:rFonts w:asciiTheme="minorHAnsi" w:hAnsiTheme="minorHAnsi"/>
                <w:b/>
                <w:bCs/>
              </w:rPr>
              <w:lastRenderedPageBreak/>
              <w:t>Practice Update</w:t>
            </w:r>
            <w:r w:rsidR="005D57C6">
              <w:rPr>
                <w:rFonts w:asciiTheme="minorHAnsi" w:hAnsiTheme="minorHAnsi"/>
                <w:b/>
                <w:bCs/>
              </w:rPr>
              <w:t>s</w:t>
            </w:r>
          </w:p>
        </w:tc>
        <w:tc>
          <w:tcPr>
            <w:tcW w:w="7461" w:type="dxa"/>
          </w:tcPr>
          <w:p w:rsidR="00E94B7D" w:rsidRDefault="00E94B7D"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DN updated the patients that the current list size: 14508.</w:t>
            </w:r>
          </w:p>
          <w:p w:rsidR="00E94B7D" w:rsidRDefault="00E94B7D"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DN </w:t>
            </w:r>
            <w:r w:rsidR="00E94B7D">
              <w:rPr>
                <w:rFonts w:asciiTheme="minorHAnsi" w:hAnsiTheme="minorHAnsi"/>
              </w:rPr>
              <w:t>updated patient that there are more on the day GP appointments on Mondays, the aim is to increase access as we have been high volume of phone calls earlier in the week.</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P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DN reassured patients that we are aware not every patient can or want to go to another location and so have explained that we are able to do pre-bookable appointments but they are to be booked </w:t>
            </w:r>
            <w:r w:rsidR="00E94B7D">
              <w:rPr>
                <w:rFonts w:asciiTheme="minorHAnsi" w:hAnsiTheme="minorHAnsi"/>
              </w:rPr>
              <w:t>2 weeks</w:t>
            </w:r>
            <w:r>
              <w:rPr>
                <w:rFonts w:asciiTheme="minorHAnsi" w:hAnsiTheme="minorHAnsi"/>
              </w:rPr>
              <w:t xml:space="preserve"> in advance</w:t>
            </w:r>
            <w:r w:rsidR="00E94B7D">
              <w:rPr>
                <w:rFonts w:asciiTheme="minorHAnsi" w:hAnsiTheme="minorHAnsi"/>
              </w:rPr>
              <w:t xml:space="preserve"> with our regular GPs</w:t>
            </w:r>
            <w:r>
              <w:rPr>
                <w:rFonts w:asciiTheme="minorHAnsi" w:hAnsiTheme="minorHAnsi"/>
              </w:rPr>
              <w:t>.</w:t>
            </w:r>
          </w:p>
          <w:p w:rsidR="00F6101C" w:rsidRDefault="00F6101C" w:rsidP="00F6101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Pre-</w:t>
            </w:r>
            <w:proofErr w:type="spellStart"/>
            <w:r>
              <w:rPr>
                <w:rFonts w:asciiTheme="minorHAnsi" w:hAnsiTheme="minorHAnsi"/>
              </w:rPr>
              <w:t>bookables</w:t>
            </w:r>
            <w:proofErr w:type="spellEnd"/>
            <w:r>
              <w:rPr>
                <w:rFonts w:asciiTheme="minorHAnsi" w:hAnsiTheme="minorHAnsi"/>
              </w:rPr>
              <w:t xml:space="preserve"> are telephone </w:t>
            </w:r>
            <w:r w:rsidR="00E94B7D">
              <w:rPr>
                <w:rFonts w:asciiTheme="minorHAnsi" w:hAnsiTheme="minorHAnsi"/>
              </w:rPr>
              <w:t>consultations or</w:t>
            </w:r>
            <w:r>
              <w:rPr>
                <w:rFonts w:asciiTheme="minorHAnsi" w:hAnsiTheme="minorHAnsi"/>
              </w:rPr>
              <w:t xml:space="preserve"> F2F </w:t>
            </w:r>
            <w:r w:rsidR="00E94B7D">
              <w:rPr>
                <w:rFonts w:asciiTheme="minorHAnsi" w:hAnsiTheme="minorHAnsi"/>
              </w:rPr>
              <w:t xml:space="preserve">consultations </w:t>
            </w:r>
            <w:r>
              <w:rPr>
                <w:rFonts w:asciiTheme="minorHAnsi" w:hAnsiTheme="minorHAnsi"/>
              </w:rPr>
              <w:t xml:space="preserve">with </w:t>
            </w:r>
            <w:r w:rsidR="00E94B7D">
              <w:rPr>
                <w:rFonts w:asciiTheme="minorHAnsi" w:hAnsiTheme="minorHAnsi"/>
              </w:rPr>
              <w:t>our Trainee GPs.</w:t>
            </w:r>
          </w:p>
          <w:p w:rsidR="00F6101C" w:rsidRDefault="00F6101C" w:rsidP="00F6101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While we would like to offer pre book as far forward as possible we cap this at current to 2 weeks to ensure that the access is still within reasonable time for patient.</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F6101C" w:rsidRPr="00E94B7D" w:rsidRDefault="00E94B7D" w:rsidP="00E94B7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DN informed patients of the new BP machine that will be coming into the surgery which aims for patients to measure their own BP, especially for patients that do not have a BP machine at home.</w:t>
            </w:r>
          </w:p>
        </w:tc>
      </w:tr>
      <w:tr w:rsidR="00547690" w:rsidRPr="00BB7F61" w:rsidTr="004F17CA">
        <w:tc>
          <w:tcPr>
            <w:tcW w:w="1555" w:type="dxa"/>
            <w:shd w:val="clear" w:color="auto" w:fill="F2F2F2" w:themeFill="background1" w:themeFillShade="F2"/>
          </w:tcPr>
          <w:p w:rsidR="00547690" w:rsidRDefault="005D57C6" w:rsidP="00EE03C6">
            <w:pPr>
              <w:spacing w:after="0"/>
              <w:rPr>
                <w:rFonts w:asciiTheme="minorHAnsi" w:hAnsiTheme="minorHAnsi"/>
                <w:b/>
              </w:rPr>
            </w:pPr>
            <w:proofErr w:type="spellStart"/>
            <w:r>
              <w:rPr>
                <w:rFonts w:asciiTheme="minorHAnsi" w:hAnsiTheme="minorHAnsi"/>
                <w:b/>
                <w:bCs/>
              </w:rPr>
              <w:t>Dr</w:t>
            </w:r>
            <w:proofErr w:type="spellEnd"/>
            <w:r>
              <w:rPr>
                <w:rFonts w:asciiTheme="minorHAnsi" w:hAnsiTheme="minorHAnsi"/>
                <w:b/>
                <w:bCs/>
              </w:rPr>
              <w:t xml:space="preserve"> IQ Data/Updates </w:t>
            </w:r>
          </w:p>
        </w:tc>
        <w:tc>
          <w:tcPr>
            <w:tcW w:w="7461" w:type="dxa"/>
          </w:tcPr>
          <w:p w:rsidR="00F6101C" w:rsidRPr="00F6101C" w:rsidRDefault="00F6101C" w:rsidP="00F6101C">
            <w:pPr>
              <w:pStyle w:val="ListParagraph"/>
              <w:numPr>
                <w:ilvl w:val="0"/>
                <w:numId w:val="21"/>
              </w:numPr>
              <w:rPr>
                <w:rFonts w:asciiTheme="minorHAnsi" w:hAnsiTheme="minorHAnsi" w:cstheme="minorHAnsi"/>
              </w:rPr>
            </w:pPr>
            <w:r w:rsidRPr="00F6101C">
              <w:rPr>
                <w:rFonts w:asciiTheme="minorHAnsi" w:hAnsiTheme="minorHAnsi" w:cstheme="minorHAnsi"/>
              </w:rPr>
              <w:t xml:space="preserve">Over 11,000 patients registered with </w:t>
            </w:r>
            <w:proofErr w:type="spellStart"/>
            <w:r w:rsidRPr="00F6101C">
              <w:rPr>
                <w:rFonts w:asciiTheme="minorHAnsi" w:hAnsiTheme="minorHAnsi" w:cstheme="minorHAnsi"/>
              </w:rPr>
              <w:t>Dr</w:t>
            </w:r>
            <w:proofErr w:type="spellEnd"/>
            <w:r w:rsidRPr="00F6101C">
              <w:rPr>
                <w:rFonts w:asciiTheme="minorHAnsi" w:hAnsiTheme="minorHAnsi" w:cstheme="minorHAnsi"/>
              </w:rPr>
              <w:t xml:space="preserve"> </w:t>
            </w:r>
            <w:proofErr w:type="spellStart"/>
            <w:r w:rsidRPr="00F6101C">
              <w:rPr>
                <w:rFonts w:asciiTheme="minorHAnsi" w:hAnsiTheme="minorHAnsi" w:cstheme="minorHAnsi"/>
              </w:rPr>
              <w:t>iQ</w:t>
            </w:r>
            <w:proofErr w:type="spellEnd"/>
            <w:r w:rsidRPr="00F6101C">
              <w:rPr>
                <w:rFonts w:asciiTheme="minorHAnsi" w:hAnsiTheme="minorHAnsi" w:cstheme="minorHAnsi"/>
              </w:rPr>
              <w:t xml:space="preserve"> at QRS</w:t>
            </w:r>
          </w:p>
          <w:p w:rsidR="00F6101C" w:rsidRPr="00F6101C" w:rsidRDefault="008E3E93" w:rsidP="00F6101C">
            <w:pPr>
              <w:pStyle w:val="ListParagraph"/>
              <w:numPr>
                <w:ilvl w:val="0"/>
                <w:numId w:val="21"/>
              </w:numPr>
              <w:rPr>
                <w:rFonts w:asciiTheme="minorHAnsi" w:hAnsiTheme="minorHAnsi" w:cstheme="minorHAnsi"/>
              </w:rPr>
            </w:pPr>
            <w:r>
              <w:rPr>
                <w:rFonts w:asciiTheme="minorHAnsi" w:hAnsiTheme="minorHAnsi" w:cstheme="minorHAnsi"/>
              </w:rPr>
              <w:t>Nearly 70</w:t>
            </w:r>
            <w:r w:rsidR="00F6101C" w:rsidRPr="00F6101C">
              <w:rPr>
                <w:rFonts w:asciiTheme="minorHAnsi" w:hAnsiTheme="minorHAnsi" w:cstheme="minorHAnsi"/>
              </w:rPr>
              <w:t>,000 online consultations processed in last 3 years</w:t>
            </w:r>
            <w:r w:rsidR="00F6101C">
              <w:rPr>
                <w:rFonts w:asciiTheme="minorHAnsi" w:hAnsiTheme="minorHAnsi" w:cstheme="minorHAnsi"/>
              </w:rPr>
              <w:t>.</w:t>
            </w:r>
          </w:p>
          <w:p w:rsidR="00F6101C" w:rsidRDefault="00F6101C" w:rsidP="00F6101C">
            <w:pPr>
              <w:pStyle w:val="ListParagraph"/>
              <w:numPr>
                <w:ilvl w:val="0"/>
                <w:numId w:val="21"/>
              </w:numPr>
              <w:rPr>
                <w:rFonts w:asciiTheme="minorHAnsi" w:hAnsiTheme="minorHAnsi" w:cstheme="minorHAnsi"/>
              </w:rPr>
            </w:pPr>
            <w:r w:rsidRPr="00F6101C">
              <w:rPr>
                <w:rFonts w:asciiTheme="minorHAnsi" w:hAnsiTheme="minorHAnsi" w:cstheme="minorHAnsi"/>
              </w:rPr>
              <w:t>Consultations submissions when closed – Sick note requests / Medication request / Blood test request / Chase referral / Letter request / update health</w:t>
            </w:r>
            <w:r>
              <w:rPr>
                <w:rFonts w:asciiTheme="minorHAnsi" w:hAnsiTheme="minorHAnsi" w:cstheme="minorHAnsi"/>
              </w:rPr>
              <w:t xml:space="preserve"> data / reception desk queries.</w:t>
            </w:r>
          </w:p>
          <w:p w:rsidR="004F17CA" w:rsidRPr="00F6101C" w:rsidRDefault="008E3E93" w:rsidP="00F6101C">
            <w:pPr>
              <w:pStyle w:val="ListParagraph"/>
              <w:numPr>
                <w:ilvl w:val="0"/>
                <w:numId w:val="21"/>
              </w:numPr>
              <w:rPr>
                <w:rFonts w:asciiTheme="minorHAnsi" w:hAnsiTheme="minorHAnsi" w:cstheme="minorHAnsi"/>
              </w:rPr>
            </w:pPr>
            <w:r>
              <w:rPr>
                <w:rFonts w:asciiTheme="minorHAnsi" w:hAnsiTheme="minorHAnsi" w:cstheme="minorHAnsi"/>
              </w:rPr>
              <w:t>Patient feedback of App is 4.3</w:t>
            </w:r>
            <w:r w:rsidR="00F6101C" w:rsidRPr="00F6101C">
              <w:rPr>
                <w:rFonts w:asciiTheme="minorHAnsi" w:hAnsiTheme="minorHAnsi" w:cstheme="minorHAnsi"/>
              </w:rPr>
              <w:t>/5 on app stores.</w:t>
            </w:r>
          </w:p>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rPr>
            </w:pPr>
            <w:r>
              <w:rPr>
                <w:rFonts w:asciiTheme="minorHAnsi" w:hAnsiTheme="minorHAnsi" w:cstheme="minorHAnsi"/>
              </w:rPr>
              <w:t xml:space="preserve">DN encouraged patients to provide feedback on the app and explained that all feedback get relayed to the </w:t>
            </w:r>
            <w:proofErr w:type="spellStart"/>
            <w:r>
              <w:rPr>
                <w:rFonts w:asciiTheme="minorHAnsi" w:hAnsiTheme="minorHAnsi" w:cstheme="minorHAnsi"/>
              </w:rPr>
              <w:t>Dr.iQ</w:t>
            </w:r>
            <w:proofErr w:type="spellEnd"/>
            <w:r>
              <w:rPr>
                <w:rFonts w:asciiTheme="minorHAnsi" w:hAnsiTheme="minorHAnsi" w:cstheme="minorHAnsi"/>
              </w:rPr>
              <w:t xml:space="preserve"> team and that all updates are created from the feedback we receive about the app. </w:t>
            </w:r>
          </w:p>
          <w:p w:rsidR="00E94B7D" w:rsidRDefault="00E94B7D" w:rsidP="00E94B7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rPr>
            </w:pPr>
            <w:r>
              <w:rPr>
                <w:rFonts w:asciiTheme="minorHAnsi" w:hAnsiTheme="minorHAnsi" w:cstheme="minorHAnsi"/>
              </w:rPr>
              <w:t>Patient mentioned experiencing getting timed out mid-typing her medication request.</w:t>
            </w:r>
          </w:p>
          <w:p w:rsidR="00E94B7D" w:rsidRPr="00E94B7D" w:rsidRDefault="00E94B7D" w:rsidP="00E94B7D">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rPr>
            </w:pPr>
            <w:r>
              <w:rPr>
                <w:rFonts w:asciiTheme="minorHAnsi" w:hAnsiTheme="minorHAnsi" w:cstheme="minorHAnsi"/>
              </w:rPr>
              <w:t>Patients expressed a shared frustration over the application timing them out.</w:t>
            </w:r>
          </w:p>
          <w:p w:rsidR="00F6101C" w:rsidRPr="00F6101C"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cstheme="minorHAnsi"/>
              </w:rPr>
            </w:pPr>
            <w:r>
              <w:rPr>
                <w:rFonts w:asciiTheme="minorHAnsi" w:hAnsiTheme="minorHAnsi" w:cstheme="minorHAnsi"/>
              </w:rPr>
              <w:t>DN announced that future PPG meeting will be led by an appointed Chairperson, and asked if there would be anyone willing to chair the meeting going forward, which the group unanimously appointed, Stephen Jorden.</w:t>
            </w:r>
          </w:p>
        </w:tc>
      </w:tr>
      <w:tr w:rsidR="00313FBF" w:rsidRPr="00BB7F61" w:rsidTr="004F17CA">
        <w:tc>
          <w:tcPr>
            <w:tcW w:w="1555" w:type="dxa"/>
            <w:shd w:val="clear" w:color="auto" w:fill="F2F2F2" w:themeFill="background1" w:themeFillShade="F2"/>
          </w:tcPr>
          <w:p w:rsidR="00313FBF" w:rsidRDefault="005D57C6" w:rsidP="00EE03C6">
            <w:pPr>
              <w:spacing w:after="0"/>
              <w:rPr>
                <w:rFonts w:asciiTheme="minorHAnsi" w:hAnsiTheme="minorHAnsi"/>
                <w:b/>
              </w:rPr>
            </w:pPr>
            <w:r>
              <w:rPr>
                <w:rFonts w:asciiTheme="minorHAnsi" w:hAnsiTheme="minorHAnsi"/>
                <w:b/>
              </w:rPr>
              <w:t>Patient feedback</w:t>
            </w:r>
          </w:p>
        </w:tc>
        <w:tc>
          <w:tcPr>
            <w:tcW w:w="7461" w:type="dxa"/>
          </w:tcPr>
          <w:p w:rsidR="00F6101C" w:rsidRDefault="00F6101C" w:rsidP="00F6101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We use multiple streams of information to gather patient feedback. These may be Google reviews, NHS Choices or our own Friends and Family tests that get sent to patients. A quick overview of the feedback data we have is shared with the group.  </w:t>
            </w:r>
          </w:p>
          <w:p w:rsidR="004F17CA" w:rsidRDefault="00F6101C"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This month’s question was:</w:t>
            </w:r>
          </w:p>
          <w:p w:rsidR="00F6101C" w:rsidRDefault="00F6101C"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b/>
              </w:rPr>
            </w:pPr>
            <w:r w:rsidRPr="00F6101C">
              <w:rPr>
                <w:rFonts w:asciiTheme="minorHAnsi" w:hAnsiTheme="minorHAnsi"/>
                <w:b/>
              </w:rPr>
              <w:t xml:space="preserve">How likely are you to </w:t>
            </w:r>
            <w:r>
              <w:rPr>
                <w:rFonts w:asciiTheme="minorHAnsi" w:hAnsiTheme="minorHAnsi"/>
                <w:b/>
              </w:rPr>
              <w:t>recommend</w:t>
            </w:r>
            <w:r w:rsidR="008E3E93">
              <w:rPr>
                <w:rFonts w:asciiTheme="minorHAnsi" w:hAnsiTheme="minorHAnsi"/>
                <w:b/>
              </w:rPr>
              <w:t xml:space="preserve"> our</w:t>
            </w:r>
            <w:r w:rsidRPr="00F6101C">
              <w:rPr>
                <w:rFonts w:asciiTheme="minorHAnsi" w:hAnsiTheme="minorHAnsi"/>
                <w:b/>
              </w:rPr>
              <w:t xml:space="preserve"> GP practice to friends and family if they need similar care or treatment? </w:t>
            </w:r>
          </w:p>
          <w:p w:rsidR="00E94B7D" w:rsidRPr="00F6101C" w:rsidRDefault="008E3E93" w:rsidP="00E94B7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lastRenderedPageBreak/>
              <w:t>We received 65 responses and 51</w:t>
            </w:r>
            <w:r w:rsidR="00F6101C">
              <w:rPr>
                <w:rFonts w:asciiTheme="minorHAnsi" w:hAnsiTheme="minorHAnsi"/>
              </w:rPr>
              <w:t xml:space="preserve"> </w:t>
            </w:r>
            <w:r>
              <w:rPr>
                <w:rFonts w:asciiTheme="minorHAnsi" w:hAnsiTheme="minorHAnsi"/>
              </w:rPr>
              <w:t>rated ‘Extremely Likely’.</w:t>
            </w:r>
          </w:p>
        </w:tc>
      </w:tr>
      <w:tr w:rsidR="008E3E93" w:rsidRPr="00BB7F61" w:rsidTr="004F17CA">
        <w:tc>
          <w:tcPr>
            <w:tcW w:w="1555" w:type="dxa"/>
            <w:shd w:val="clear" w:color="auto" w:fill="F2F2F2" w:themeFill="background1" w:themeFillShade="F2"/>
          </w:tcPr>
          <w:p w:rsidR="008E3E93" w:rsidRPr="008E3E93" w:rsidRDefault="008E3E93" w:rsidP="008E3E93">
            <w:pPr>
              <w:rPr>
                <w:rFonts w:asciiTheme="minorHAnsi" w:hAnsiTheme="minorHAnsi"/>
                <w:b/>
                <w:lang w:val="en-GB"/>
              </w:rPr>
            </w:pPr>
            <w:r w:rsidRPr="008E3E93">
              <w:rPr>
                <w:rFonts w:asciiTheme="minorHAnsi" w:hAnsiTheme="minorHAnsi"/>
                <w:b/>
                <w:lang w:val="en-GB"/>
              </w:rPr>
              <w:lastRenderedPageBreak/>
              <w:t>Review of recent health outreach event</w:t>
            </w:r>
          </w:p>
          <w:p w:rsidR="008E3E93" w:rsidRDefault="008E3E93" w:rsidP="00EE03C6">
            <w:pPr>
              <w:spacing w:after="0"/>
              <w:rPr>
                <w:rFonts w:asciiTheme="minorHAnsi" w:hAnsiTheme="minorHAnsi"/>
                <w:b/>
              </w:rPr>
            </w:pPr>
          </w:p>
        </w:tc>
        <w:tc>
          <w:tcPr>
            <w:tcW w:w="7461" w:type="dxa"/>
          </w:tcPr>
          <w:p w:rsidR="008E3E93" w:rsidRDefault="00E94B7D" w:rsidP="00F6101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In September, Queens Road Surgery and The Lister Practice held a successful health education event at the Lister practice for patients within </w:t>
            </w:r>
            <w:proofErr w:type="spellStart"/>
            <w:r>
              <w:rPr>
                <w:rFonts w:asciiTheme="minorHAnsi" w:hAnsiTheme="minorHAnsi"/>
              </w:rPr>
              <w:t>Peckham</w:t>
            </w:r>
            <w:proofErr w:type="spellEnd"/>
            <w:r>
              <w:rPr>
                <w:rFonts w:asciiTheme="minorHAnsi" w:hAnsiTheme="minorHAnsi"/>
              </w:rPr>
              <w:t xml:space="preserve">. We had attendance from </w:t>
            </w:r>
            <w:proofErr w:type="spellStart"/>
            <w:r>
              <w:rPr>
                <w:rFonts w:asciiTheme="minorHAnsi" w:hAnsiTheme="minorHAnsi"/>
              </w:rPr>
              <w:t>AgeUK</w:t>
            </w:r>
            <w:proofErr w:type="spellEnd"/>
            <w:r>
              <w:rPr>
                <w:rFonts w:asciiTheme="minorHAnsi" w:hAnsiTheme="minorHAnsi"/>
              </w:rPr>
              <w:t xml:space="preserve">, Prostate Cancer UK, Diabetes UK, and the PCN team. </w:t>
            </w:r>
          </w:p>
          <w:p w:rsidR="00E94B7D" w:rsidRDefault="00E94B7D" w:rsidP="00E94B7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This event has led to a knitting club that happens every second Friday, if you would like to join, please speak to our receptionist Patricia as she is the </w:t>
            </w:r>
            <w:proofErr w:type="spellStart"/>
            <w:r>
              <w:rPr>
                <w:rFonts w:asciiTheme="minorHAnsi" w:hAnsiTheme="minorHAnsi"/>
              </w:rPr>
              <w:t>organiser</w:t>
            </w:r>
            <w:proofErr w:type="spellEnd"/>
            <w:r>
              <w:rPr>
                <w:rFonts w:asciiTheme="minorHAnsi" w:hAnsiTheme="minorHAnsi"/>
              </w:rPr>
              <w:t xml:space="preserve"> of The </w:t>
            </w:r>
            <w:proofErr w:type="spellStart"/>
            <w:r>
              <w:rPr>
                <w:rFonts w:asciiTheme="minorHAnsi" w:hAnsiTheme="minorHAnsi"/>
              </w:rPr>
              <w:t>Knitty</w:t>
            </w:r>
            <w:proofErr w:type="spellEnd"/>
            <w:r>
              <w:rPr>
                <w:rFonts w:asciiTheme="minorHAnsi" w:hAnsiTheme="minorHAnsi"/>
              </w:rPr>
              <w:t xml:space="preserve"> Gritty.</w:t>
            </w:r>
          </w:p>
        </w:tc>
      </w:tr>
      <w:tr w:rsidR="00547690" w:rsidRPr="00BB7F61" w:rsidTr="004F17CA">
        <w:tc>
          <w:tcPr>
            <w:tcW w:w="1555" w:type="dxa"/>
            <w:shd w:val="clear" w:color="auto" w:fill="F2F2F2" w:themeFill="background1" w:themeFillShade="F2"/>
          </w:tcPr>
          <w:p w:rsidR="008E3E93" w:rsidRPr="008E3E93" w:rsidRDefault="008E3E93" w:rsidP="008E3E93">
            <w:pPr>
              <w:rPr>
                <w:rFonts w:asciiTheme="minorHAnsi" w:hAnsiTheme="minorHAnsi"/>
                <w:b/>
                <w:lang w:val="en-GB"/>
              </w:rPr>
            </w:pPr>
            <w:r w:rsidRPr="008E3E93">
              <w:rPr>
                <w:rFonts w:asciiTheme="minorHAnsi" w:hAnsiTheme="minorHAnsi"/>
                <w:b/>
                <w:lang w:val="en-GB"/>
              </w:rPr>
              <w:t>Ideas and feelings around future events</w:t>
            </w:r>
          </w:p>
          <w:p w:rsidR="00547690" w:rsidRDefault="00547690" w:rsidP="00313FBF">
            <w:pPr>
              <w:spacing w:after="0"/>
              <w:rPr>
                <w:rFonts w:asciiTheme="minorHAnsi" w:hAnsiTheme="minorHAnsi"/>
                <w:b/>
              </w:rPr>
            </w:pPr>
          </w:p>
        </w:tc>
        <w:tc>
          <w:tcPr>
            <w:tcW w:w="7461" w:type="dxa"/>
          </w:tcPr>
          <w:p w:rsidR="00F6101C"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DN announced in the new year there will be a Smear event, date TBC, at Queens Road with the aim of Jo’s Trust to attend. To educate and encourage women to get their smears.</w:t>
            </w:r>
          </w:p>
          <w:p w:rsidR="00E94B7D"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E94B7D"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DN asked the group what kind of events the PPG would like to see, (ideas below):</w:t>
            </w:r>
          </w:p>
          <w:p w:rsidR="00E94B7D" w:rsidRDefault="00E94B7D" w:rsidP="00E94B7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Prostate Cancer</w:t>
            </w:r>
          </w:p>
          <w:p w:rsidR="00E94B7D" w:rsidRDefault="00E94B7D" w:rsidP="00E94B7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Diabetes</w:t>
            </w:r>
          </w:p>
          <w:p w:rsidR="00E94B7D" w:rsidRDefault="00E94B7D" w:rsidP="00E94B7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Sickle Cell</w:t>
            </w:r>
          </w:p>
          <w:p w:rsidR="00E94B7D" w:rsidRDefault="00E94B7D" w:rsidP="00E94B7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Coffee mornings</w:t>
            </w:r>
          </w:p>
          <w:p w:rsidR="00E94B7D" w:rsidRDefault="00E94B7D" w:rsidP="00E94B7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Book donations</w:t>
            </w:r>
          </w:p>
          <w:p w:rsidR="00E94B7D" w:rsidRPr="00E94B7D" w:rsidRDefault="00E94B7D" w:rsidP="00E94B7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Neurodiversity awareness</w:t>
            </w:r>
          </w:p>
        </w:tc>
      </w:tr>
      <w:tr w:rsidR="008E3E93" w:rsidRPr="00BB7F61" w:rsidTr="004F17CA">
        <w:tc>
          <w:tcPr>
            <w:tcW w:w="1555" w:type="dxa"/>
            <w:shd w:val="clear" w:color="auto" w:fill="F2F2F2" w:themeFill="background1" w:themeFillShade="F2"/>
          </w:tcPr>
          <w:p w:rsidR="008E3E93" w:rsidRPr="008E3E93" w:rsidRDefault="008E3E93" w:rsidP="008E3E93">
            <w:pPr>
              <w:rPr>
                <w:rFonts w:asciiTheme="minorHAnsi" w:hAnsiTheme="minorHAnsi"/>
                <w:b/>
                <w:lang w:val="en-GB"/>
              </w:rPr>
            </w:pPr>
            <w:r w:rsidRPr="008E3E93">
              <w:rPr>
                <w:rFonts w:asciiTheme="minorHAnsi" w:hAnsiTheme="minorHAnsi"/>
                <w:b/>
                <w:lang w:val="en-GB"/>
              </w:rPr>
              <w:t>Ownership change</w:t>
            </w:r>
          </w:p>
          <w:p w:rsidR="008E3E93" w:rsidRPr="008E3E93" w:rsidRDefault="008E3E93" w:rsidP="008E3E93">
            <w:pPr>
              <w:rPr>
                <w:rFonts w:asciiTheme="minorHAnsi" w:hAnsiTheme="minorHAnsi"/>
                <w:b/>
                <w:lang w:val="en-GB"/>
              </w:rPr>
            </w:pPr>
          </w:p>
        </w:tc>
        <w:tc>
          <w:tcPr>
            <w:tcW w:w="7461" w:type="dxa"/>
          </w:tcPr>
          <w:p w:rsidR="008E3E93"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DN announced that there has been a change in ownership of AT medics and reassured patients that there would be no change to the way the practice runs DN shared the letter statement for our patients to feel reassured that the change in ownership will not lead to a negative impact on their surgery.</w:t>
            </w:r>
          </w:p>
        </w:tc>
      </w:tr>
      <w:tr w:rsidR="001518A4" w:rsidRPr="00BB7F61" w:rsidTr="004F17CA">
        <w:tc>
          <w:tcPr>
            <w:tcW w:w="1555" w:type="dxa"/>
            <w:shd w:val="clear" w:color="auto" w:fill="F2F2F2" w:themeFill="background1" w:themeFillShade="F2"/>
          </w:tcPr>
          <w:p w:rsidR="001518A4" w:rsidRDefault="001518A4" w:rsidP="001518A4">
            <w:pPr>
              <w:spacing w:after="0"/>
              <w:rPr>
                <w:rFonts w:asciiTheme="minorHAnsi" w:hAnsiTheme="minorHAnsi"/>
                <w:b/>
              </w:rPr>
            </w:pPr>
            <w:r>
              <w:rPr>
                <w:rFonts w:asciiTheme="minorHAnsi" w:hAnsiTheme="minorHAnsi"/>
                <w:b/>
              </w:rPr>
              <w:t>AOB</w:t>
            </w:r>
          </w:p>
        </w:tc>
        <w:tc>
          <w:tcPr>
            <w:tcW w:w="7461" w:type="dxa"/>
          </w:tcPr>
          <w:p w:rsidR="00E94B7D" w:rsidRPr="00E94B7D"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Patients were updated that we now have 2 mental health practitioners who can see patients more regularly and that we have health and well-being social prescribers who provide a more holistic treatment for patients to feel supported during their mental health.</w:t>
            </w:r>
          </w:p>
          <w:p w:rsidR="00E94B7D"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E94B7D"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The patient suggested the surgery to have</w:t>
            </w:r>
            <w:r w:rsidRPr="00E94B7D">
              <w:rPr>
                <w:rFonts w:asciiTheme="minorHAnsi" w:hAnsiTheme="minorHAnsi"/>
              </w:rPr>
              <w:t xml:space="preserve"> a </w:t>
            </w:r>
            <w:r>
              <w:rPr>
                <w:rFonts w:asciiTheme="minorHAnsi" w:hAnsiTheme="minorHAnsi"/>
              </w:rPr>
              <w:t>children's</w:t>
            </w:r>
            <w:r w:rsidRPr="00E94B7D">
              <w:rPr>
                <w:rFonts w:asciiTheme="minorHAnsi" w:hAnsiTheme="minorHAnsi"/>
              </w:rPr>
              <w:t xml:space="preserve"> book corner of donated books</w:t>
            </w:r>
            <w:r>
              <w:rPr>
                <w:rFonts w:asciiTheme="minorHAnsi" w:hAnsiTheme="minorHAnsi"/>
              </w:rPr>
              <w:t>.</w:t>
            </w:r>
          </w:p>
          <w:p w:rsidR="00E94B7D"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bookmarkStart w:id="0" w:name="_GoBack"/>
            <w:bookmarkEnd w:id="0"/>
          </w:p>
          <w:p w:rsidR="00C45481" w:rsidRPr="00E94B7D" w:rsidRDefault="00E94B7D" w:rsidP="00E94B7D">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E94B7D">
              <w:rPr>
                <w:rFonts w:asciiTheme="minorHAnsi" w:hAnsiTheme="minorHAnsi"/>
              </w:rPr>
              <w:t xml:space="preserve"> </w:t>
            </w:r>
          </w:p>
        </w:tc>
      </w:tr>
    </w:tbl>
    <w:p w:rsidR="00547690" w:rsidRPr="00BB7F61" w:rsidRDefault="00547690" w:rsidP="00547690">
      <w:pPr>
        <w:spacing w:after="0"/>
        <w:rPr>
          <w:rFonts w:asciiTheme="minorHAnsi" w:hAnsiTheme="minorHAnsi"/>
        </w:rPr>
      </w:pPr>
    </w:p>
    <w:p w:rsidR="00547690" w:rsidRPr="00BB7F61" w:rsidRDefault="00547690" w:rsidP="00547690">
      <w:pPr>
        <w:spacing w:after="0"/>
        <w:rPr>
          <w:rFonts w:asciiTheme="minorHAnsi" w:hAnsiTheme="minorHAnsi"/>
        </w:rPr>
      </w:pPr>
    </w:p>
    <w:p w:rsidR="00547690" w:rsidRPr="00BB7F61" w:rsidRDefault="00547690" w:rsidP="00547690">
      <w:pPr>
        <w:spacing w:after="0"/>
        <w:jc w:val="center"/>
        <w:rPr>
          <w:rFonts w:asciiTheme="minorHAnsi" w:hAnsiTheme="minorHAnsi"/>
        </w:rPr>
      </w:pPr>
    </w:p>
    <w:p w:rsidR="00547690" w:rsidRPr="00BB7F61" w:rsidRDefault="00547690" w:rsidP="00547690">
      <w:pPr>
        <w:spacing w:after="0"/>
        <w:rPr>
          <w:rFonts w:asciiTheme="minorHAnsi" w:hAnsiTheme="minorHAnsi"/>
        </w:rPr>
      </w:pPr>
    </w:p>
    <w:p w:rsidR="00B255AC" w:rsidRDefault="00B255AC"/>
    <w:sectPr w:rsidR="00B255AC" w:rsidSect="00A46C54">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741" w:rsidRDefault="00105741">
      <w:pPr>
        <w:spacing w:after="0" w:line="240" w:lineRule="auto"/>
      </w:pPr>
      <w:r>
        <w:separator/>
      </w:r>
    </w:p>
  </w:endnote>
  <w:endnote w:type="continuationSeparator" w:id="0">
    <w:p w:rsidR="00105741" w:rsidRDefault="0010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44784"/>
      <w:docPartObj>
        <w:docPartGallery w:val="Page Numbers (Bottom of Page)"/>
        <w:docPartUnique/>
      </w:docPartObj>
    </w:sdtPr>
    <w:sdtEndPr>
      <w:rPr>
        <w:noProof/>
      </w:rPr>
    </w:sdtEndPr>
    <w:sdtContent>
      <w:p w:rsidR="007A7075" w:rsidRDefault="00547690">
        <w:pPr>
          <w:pStyle w:val="Footer"/>
        </w:pPr>
        <w:r>
          <w:fldChar w:fldCharType="begin"/>
        </w:r>
        <w:r>
          <w:instrText xml:space="preserve"> PAGE   \* MERGEFORMAT </w:instrText>
        </w:r>
        <w:r>
          <w:fldChar w:fldCharType="separate"/>
        </w:r>
        <w:r w:rsidR="00E94B7D">
          <w:rPr>
            <w:noProof/>
          </w:rPr>
          <w:t>1</w:t>
        </w:r>
        <w:r>
          <w:rPr>
            <w:noProof/>
          </w:rPr>
          <w:fldChar w:fldCharType="end"/>
        </w:r>
      </w:p>
    </w:sdtContent>
  </w:sdt>
  <w:p w:rsidR="007A7075" w:rsidRDefault="00E94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741" w:rsidRDefault="00105741">
      <w:pPr>
        <w:spacing w:after="0" w:line="240" w:lineRule="auto"/>
      </w:pPr>
      <w:r>
        <w:separator/>
      </w:r>
    </w:p>
  </w:footnote>
  <w:footnote w:type="continuationSeparator" w:id="0">
    <w:p w:rsidR="00105741" w:rsidRDefault="00105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54" w:rsidRPr="00A46C54" w:rsidRDefault="00547690" w:rsidP="005D57C6">
    <w:pPr>
      <w:spacing w:after="0" w:line="275" w:lineRule="auto"/>
      <w:ind w:firstLine="720"/>
      <w:jc w:val="center"/>
      <w:textDirection w:val="btLr"/>
      <w:rPr>
        <w:b/>
        <w:sz w:val="32"/>
      </w:rPr>
    </w:pPr>
    <w:r w:rsidRPr="00A46C54">
      <w:rPr>
        <w:noProof/>
        <w:sz w:val="28"/>
        <w:lang w:val="en-GB" w:eastAsia="en-GB"/>
      </w:rPr>
      <w:drawing>
        <wp:anchor distT="0" distB="0" distL="114300" distR="114300" simplePos="0" relativeHeight="251659264" behindDoc="1" locked="0" layoutInCell="1" allowOverlap="1" wp14:anchorId="2E840D67" wp14:editId="1B02F3F3">
          <wp:simplePos x="0" y="0"/>
          <wp:positionH relativeFrom="margin">
            <wp:posOffset>-133350</wp:posOffset>
          </wp:positionH>
          <wp:positionV relativeFrom="paragraph">
            <wp:posOffset>35560</wp:posOffset>
          </wp:positionV>
          <wp:extent cx="457200" cy="457200"/>
          <wp:effectExtent l="0" t="0" r="0" b="0"/>
          <wp:wrapTight wrapText="bothSides">
            <wp:wrapPolygon edited="0">
              <wp:start x="4500" y="0"/>
              <wp:lineTo x="0" y="3600"/>
              <wp:lineTo x="0" y="10800"/>
              <wp:lineTo x="3600" y="20700"/>
              <wp:lineTo x="17100" y="20700"/>
              <wp:lineTo x="20700" y="16200"/>
              <wp:lineTo x="20700" y="3600"/>
              <wp:lineTo x="10800" y="0"/>
              <wp:lineTo x="45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20C">
      <w:rPr>
        <w:b/>
        <w:sz w:val="32"/>
      </w:rPr>
      <w:t>Queens</w:t>
    </w:r>
    <w:r w:rsidRPr="00A46C54">
      <w:rPr>
        <w:b/>
        <w:sz w:val="32"/>
      </w:rPr>
      <w:t xml:space="preserve"> Road Surgery</w:t>
    </w:r>
  </w:p>
  <w:p w:rsidR="00A46C54" w:rsidRPr="00A46C54" w:rsidRDefault="00547690" w:rsidP="005D57C6">
    <w:pPr>
      <w:spacing w:after="0" w:line="275" w:lineRule="auto"/>
      <w:ind w:firstLine="720"/>
      <w:jc w:val="center"/>
      <w:textDirection w:val="btLr"/>
      <w:rPr>
        <w:sz w:val="32"/>
      </w:rPr>
    </w:pPr>
    <w:r w:rsidRPr="00A46C54">
      <w:rPr>
        <w:b/>
        <w:sz w:val="32"/>
      </w:rPr>
      <w:t>Patient Participation Group Meeting Minutes</w:t>
    </w:r>
  </w:p>
  <w:p w:rsidR="00A46C54" w:rsidRDefault="00E94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1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46B2020"/>
    <w:multiLevelType w:val="hybridMultilevel"/>
    <w:tmpl w:val="4E3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B2171"/>
    <w:multiLevelType w:val="hybridMultilevel"/>
    <w:tmpl w:val="2C06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A1AD4"/>
    <w:multiLevelType w:val="hybridMultilevel"/>
    <w:tmpl w:val="CF545784"/>
    <w:lvl w:ilvl="0" w:tplc="D13C8E44">
      <w:start w:val="1"/>
      <w:numFmt w:val="bullet"/>
      <w:lvlText w:val="•"/>
      <w:lvlJc w:val="left"/>
      <w:pPr>
        <w:tabs>
          <w:tab w:val="num" w:pos="720"/>
        </w:tabs>
        <w:ind w:left="720" w:hanging="360"/>
      </w:pPr>
      <w:rPr>
        <w:rFonts w:ascii="Arial" w:hAnsi="Arial" w:hint="default"/>
      </w:rPr>
    </w:lvl>
    <w:lvl w:ilvl="1" w:tplc="67D6FF4C" w:tentative="1">
      <w:start w:val="1"/>
      <w:numFmt w:val="bullet"/>
      <w:lvlText w:val="•"/>
      <w:lvlJc w:val="left"/>
      <w:pPr>
        <w:tabs>
          <w:tab w:val="num" w:pos="1440"/>
        </w:tabs>
        <w:ind w:left="1440" w:hanging="360"/>
      </w:pPr>
      <w:rPr>
        <w:rFonts w:ascii="Arial" w:hAnsi="Arial" w:hint="default"/>
      </w:rPr>
    </w:lvl>
    <w:lvl w:ilvl="2" w:tplc="A6BC1ADA" w:tentative="1">
      <w:start w:val="1"/>
      <w:numFmt w:val="bullet"/>
      <w:lvlText w:val="•"/>
      <w:lvlJc w:val="left"/>
      <w:pPr>
        <w:tabs>
          <w:tab w:val="num" w:pos="2160"/>
        </w:tabs>
        <w:ind w:left="2160" w:hanging="360"/>
      </w:pPr>
      <w:rPr>
        <w:rFonts w:ascii="Arial" w:hAnsi="Arial" w:hint="default"/>
      </w:rPr>
    </w:lvl>
    <w:lvl w:ilvl="3" w:tplc="5BCAB194" w:tentative="1">
      <w:start w:val="1"/>
      <w:numFmt w:val="bullet"/>
      <w:lvlText w:val="•"/>
      <w:lvlJc w:val="left"/>
      <w:pPr>
        <w:tabs>
          <w:tab w:val="num" w:pos="2880"/>
        </w:tabs>
        <w:ind w:left="2880" w:hanging="360"/>
      </w:pPr>
      <w:rPr>
        <w:rFonts w:ascii="Arial" w:hAnsi="Arial" w:hint="default"/>
      </w:rPr>
    </w:lvl>
    <w:lvl w:ilvl="4" w:tplc="E6AC1284" w:tentative="1">
      <w:start w:val="1"/>
      <w:numFmt w:val="bullet"/>
      <w:lvlText w:val="•"/>
      <w:lvlJc w:val="left"/>
      <w:pPr>
        <w:tabs>
          <w:tab w:val="num" w:pos="3600"/>
        </w:tabs>
        <w:ind w:left="3600" w:hanging="360"/>
      </w:pPr>
      <w:rPr>
        <w:rFonts w:ascii="Arial" w:hAnsi="Arial" w:hint="default"/>
      </w:rPr>
    </w:lvl>
    <w:lvl w:ilvl="5" w:tplc="AE6E40D8" w:tentative="1">
      <w:start w:val="1"/>
      <w:numFmt w:val="bullet"/>
      <w:lvlText w:val="•"/>
      <w:lvlJc w:val="left"/>
      <w:pPr>
        <w:tabs>
          <w:tab w:val="num" w:pos="4320"/>
        </w:tabs>
        <w:ind w:left="4320" w:hanging="360"/>
      </w:pPr>
      <w:rPr>
        <w:rFonts w:ascii="Arial" w:hAnsi="Arial" w:hint="default"/>
      </w:rPr>
    </w:lvl>
    <w:lvl w:ilvl="6" w:tplc="2354BD90" w:tentative="1">
      <w:start w:val="1"/>
      <w:numFmt w:val="bullet"/>
      <w:lvlText w:val="•"/>
      <w:lvlJc w:val="left"/>
      <w:pPr>
        <w:tabs>
          <w:tab w:val="num" w:pos="5040"/>
        </w:tabs>
        <w:ind w:left="5040" w:hanging="360"/>
      </w:pPr>
      <w:rPr>
        <w:rFonts w:ascii="Arial" w:hAnsi="Arial" w:hint="default"/>
      </w:rPr>
    </w:lvl>
    <w:lvl w:ilvl="7" w:tplc="B0D209BA" w:tentative="1">
      <w:start w:val="1"/>
      <w:numFmt w:val="bullet"/>
      <w:lvlText w:val="•"/>
      <w:lvlJc w:val="left"/>
      <w:pPr>
        <w:tabs>
          <w:tab w:val="num" w:pos="5760"/>
        </w:tabs>
        <w:ind w:left="5760" w:hanging="360"/>
      </w:pPr>
      <w:rPr>
        <w:rFonts w:ascii="Arial" w:hAnsi="Arial" w:hint="default"/>
      </w:rPr>
    </w:lvl>
    <w:lvl w:ilvl="8" w:tplc="9DCC33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766CA7"/>
    <w:multiLevelType w:val="hybridMultilevel"/>
    <w:tmpl w:val="0C1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60D67"/>
    <w:multiLevelType w:val="hybridMultilevel"/>
    <w:tmpl w:val="D82CC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431609"/>
    <w:multiLevelType w:val="hybridMultilevel"/>
    <w:tmpl w:val="F462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52B3F"/>
    <w:multiLevelType w:val="hybridMultilevel"/>
    <w:tmpl w:val="784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11A62"/>
    <w:multiLevelType w:val="hybridMultilevel"/>
    <w:tmpl w:val="90B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640C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2F3B13E0"/>
    <w:multiLevelType w:val="hybridMultilevel"/>
    <w:tmpl w:val="3954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67C9B"/>
    <w:multiLevelType w:val="hybridMultilevel"/>
    <w:tmpl w:val="4124548E"/>
    <w:lvl w:ilvl="0" w:tplc="4828934C">
      <w:start w:val="1"/>
      <w:numFmt w:val="bullet"/>
      <w:lvlText w:val="•"/>
      <w:lvlJc w:val="left"/>
      <w:pPr>
        <w:tabs>
          <w:tab w:val="num" w:pos="720"/>
        </w:tabs>
        <w:ind w:left="720" w:hanging="360"/>
      </w:pPr>
      <w:rPr>
        <w:rFonts w:ascii="Arial" w:hAnsi="Arial" w:hint="default"/>
      </w:rPr>
    </w:lvl>
    <w:lvl w:ilvl="1" w:tplc="4FC0123E" w:tentative="1">
      <w:start w:val="1"/>
      <w:numFmt w:val="bullet"/>
      <w:lvlText w:val="•"/>
      <w:lvlJc w:val="left"/>
      <w:pPr>
        <w:tabs>
          <w:tab w:val="num" w:pos="1440"/>
        </w:tabs>
        <w:ind w:left="1440" w:hanging="360"/>
      </w:pPr>
      <w:rPr>
        <w:rFonts w:ascii="Arial" w:hAnsi="Arial" w:hint="default"/>
      </w:rPr>
    </w:lvl>
    <w:lvl w:ilvl="2" w:tplc="260AC786" w:tentative="1">
      <w:start w:val="1"/>
      <w:numFmt w:val="bullet"/>
      <w:lvlText w:val="•"/>
      <w:lvlJc w:val="left"/>
      <w:pPr>
        <w:tabs>
          <w:tab w:val="num" w:pos="2160"/>
        </w:tabs>
        <w:ind w:left="2160" w:hanging="360"/>
      </w:pPr>
      <w:rPr>
        <w:rFonts w:ascii="Arial" w:hAnsi="Arial" w:hint="default"/>
      </w:rPr>
    </w:lvl>
    <w:lvl w:ilvl="3" w:tplc="F1784BC4" w:tentative="1">
      <w:start w:val="1"/>
      <w:numFmt w:val="bullet"/>
      <w:lvlText w:val="•"/>
      <w:lvlJc w:val="left"/>
      <w:pPr>
        <w:tabs>
          <w:tab w:val="num" w:pos="2880"/>
        </w:tabs>
        <w:ind w:left="2880" w:hanging="360"/>
      </w:pPr>
      <w:rPr>
        <w:rFonts w:ascii="Arial" w:hAnsi="Arial" w:hint="default"/>
      </w:rPr>
    </w:lvl>
    <w:lvl w:ilvl="4" w:tplc="FD36C820" w:tentative="1">
      <w:start w:val="1"/>
      <w:numFmt w:val="bullet"/>
      <w:lvlText w:val="•"/>
      <w:lvlJc w:val="left"/>
      <w:pPr>
        <w:tabs>
          <w:tab w:val="num" w:pos="3600"/>
        </w:tabs>
        <w:ind w:left="3600" w:hanging="360"/>
      </w:pPr>
      <w:rPr>
        <w:rFonts w:ascii="Arial" w:hAnsi="Arial" w:hint="default"/>
      </w:rPr>
    </w:lvl>
    <w:lvl w:ilvl="5" w:tplc="F8C40C18" w:tentative="1">
      <w:start w:val="1"/>
      <w:numFmt w:val="bullet"/>
      <w:lvlText w:val="•"/>
      <w:lvlJc w:val="left"/>
      <w:pPr>
        <w:tabs>
          <w:tab w:val="num" w:pos="4320"/>
        </w:tabs>
        <w:ind w:left="4320" w:hanging="360"/>
      </w:pPr>
      <w:rPr>
        <w:rFonts w:ascii="Arial" w:hAnsi="Arial" w:hint="default"/>
      </w:rPr>
    </w:lvl>
    <w:lvl w:ilvl="6" w:tplc="3168EC6C" w:tentative="1">
      <w:start w:val="1"/>
      <w:numFmt w:val="bullet"/>
      <w:lvlText w:val="•"/>
      <w:lvlJc w:val="left"/>
      <w:pPr>
        <w:tabs>
          <w:tab w:val="num" w:pos="5040"/>
        </w:tabs>
        <w:ind w:left="5040" w:hanging="360"/>
      </w:pPr>
      <w:rPr>
        <w:rFonts w:ascii="Arial" w:hAnsi="Arial" w:hint="default"/>
      </w:rPr>
    </w:lvl>
    <w:lvl w:ilvl="7" w:tplc="A53ECDE0" w:tentative="1">
      <w:start w:val="1"/>
      <w:numFmt w:val="bullet"/>
      <w:lvlText w:val="•"/>
      <w:lvlJc w:val="left"/>
      <w:pPr>
        <w:tabs>
          <w:tab w:val="num" w:pos="5760"/>
        </w:tabs>
        <w:ind w:left="5760" w:hanging="360"/>
      </w:pPr>
      <w:rPr>
        <w:rFonts w:ascii="Arial" w:hAnsi="Arial" w:hint="default"/>
      </w:rPr>
    </w:lvl>
    <w:lvl w:ilvl="8" w:tplc="B9E8A8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833A2D"/>
    <w:multiLevelType w:val="hybridMultilevel"/>
    <w:tmpl w:val="24FC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57CF9"/>
    <w:multiLevelType w:val="hybridMultilevel"/>
    <w:tmpl w:val="7C8C6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16443"/>
    <w:multiLevelType w:val="hybridMultilevel"/>
    <w:tmpl w:val="5B54003C"/>
    <w:lvl w:ilvl="0" w:tplc="6EF2DCE8">
      <w:start w:val="1"/>
      <w:numFmt w:val="bullet"/>
      <w:lvlText w:val=""/>
      <w:lvlJc w:val="left"/>
      <w:pPr>
        <w:tabs>
          <w:tab w:val="num" w:pos="720"/>
        </w:tabs>
        <w:ind w:left="720" w:hanging="360"/>
      </w:pPr>
      <w:rPr>
        <w:rFonts w:ascii="Wingdings" w:hAnsi="Wingdings" w:hint="default"/>
      </w:rPr>
    </w:lvl>
    <w:lvl w:ilvl="1" w:tplc="3A0E86B4" w:tentative="1">
      <w:start w:val="1"/>
      <w:numFmt w:val="bullet"/>
      <w:lvlText w:val=""/>
      <w:lvlJc w:val="left"/>
      <w:pPr>
        <w:tabs>
          <w:tab w:val="num" w:pos="1440"/>
        </w:tabs>
        <w:ind w:left="1440" w:hanging="360"/>
      </w:pPr>
      <w:rPr>
        <w:rFonts w:ascii="Wingdings" w:hAnsi="Wingdings" w:hint="default"/>
      </w:rPr>
    </w:lvl>
    <w:lvl w:ilvl="2" w:tplc="32985E78" w:tentative="1">
      <w:start w:val="1"/>
      <w:numFmt w:val="bullet"/>
      <w:lvlText w:val=""/>
      <w:lvlJc w:val="left"/>
      <w:pPr>
        <w:tabs>
          <w:tab w:val="num" w:pos="2160"/>
        </w:tabs>
        <w:ind w:left="2160" w:hanging="360"/>
      </w:pPr>
      <w:rPr>
        <w:rFonts w:ascii="Wingdings" w:hAnsi="Wingdings" w:hint="default"/>
      </w:rPr>
    </w:lvl>
    <w:lvl w:ilvl="3" w:tplc="A2E490E0" w:tentative="1">
      <w:start w:val="1"/>
      <w:numFmt w:val="bullet"/>
      <w:lvlText w:val=""/>
      <w:lvlJc w:val="left"/>
      <w:pPr>
        <w:tabs>
          <w:tab w:val="num" w:pos="2880"/>
        </w:tabs>
        <w:ind w:left="2880" w:hanging="360"/>
      </w:pPr>
      <w:rPr>
        <w:rFonts w:ascii="Wingdings" w:hAnsi="Wingdings" w:hint="default"/>
      </w:rPr>
    </w:lvl>
    <w:lvl w:ilvl="4" w:tplc="457874D8" w:tentative="1">
      <w:start w:val="1"/>
      <w:numFmt w:val="bullet"/>
      <w:lvlText w:val=""/>
      <w:lvlJc w:val="left"/>
      <w:pPr>
        <w:tabs>
          <w:tab w:val="num" w:pos="3600"/>
        </w:tabs>
        <w:ind w:left="3600" w:hanging="360"/>
      </w:pPr>
      <w:rPr>
        <w:rFonts w:ascii="Wingdings" w:hAnsi="Wingdings" w:hint="default"/>
      </w:rPr>
    </w:lvl>
    <w:lvl w:ilvl="5" w:tplc="FF8C3BB2" w:tentative="1">
      <w:start w:val="1"/>
      <w:numFmt w:val="bullet"/>
      <w:lvlText w:val=""/>
      <w:lvlJc w:val="left"/>
      <w:pPr>
        <w:tabs>
          <w:tab w:val="num" w:pos="4320"/>
        </w:tabs>
        <w:ind w:left="4320" w:hanging="360"/>
      </w:pPr>
      <w:rPr>
        <w:rFonts w:ascii="Wingdings" w:hAnsi="Wingdings" w:hint="default"/>
      </w:rPr>
    </w:lvl>
    <w:lvl w:ilvl="6" w:tplc="8A4AAE54" w:tentative="1">
      <w:start w:val="1"/>
      <w:numFmt w:val="bullet"/>
      <w:lvlText w:val=""/>
      <w:lvlJc w:val="left"/>
      <w:pPr>
        <w:tabs>
          <w:tab w:val="num" w:pos="5040"/>
        </w:tabs>
        <w:ind w:left="5040" w:hanging="360"/>
      </w:pPr>
      <w:rPr>
        <w:rFonts w:ascii="Wingdings" w:hAnsi="Wingdings" w:hint="default"/>
      </w:rPr>
    </w:lvl>
    <w:lvl w:ilvl="7" w:tplc="6B1475A2" w:tentative="1">
      <w:start w:val="1"/>
      <w:numFmt w:val="bullet"/>
      <w:lvlText w:val=""/>
      <w:lvlJc w:val="left"/>
      <w:pPr>
        <w:tabs>
          <w:tab w:val="num" w:pos="5760"/>
        </w:tabs>
        <w:ind w:left="5760" w:hanging="360"/>
      </w:pPr>
      <w:rPr>
        <w:rFonts w:ascii="Wingdings" w:hAnsi="Wingdings" w:hint="default"/>
      </w:rPr>
    </w:lvl>
    <w:lvl w:ilvl="8" w:tplc="2F2893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E6C25"/>
    <w:multiLevelType w:val="hybridMultilevel"/>
    <w:tmpl w:val="48A6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24792"/>
    <w:multiLevelType w:val="hybridMultilevel"/>
    <w:tmpl w:val="F45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C7903"/>
    <w:multiLevelType w:val="hybridMultilevel"/>
    <w:tmpl w:val="7870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24407"/>
    <w:multiLevelType w:val="hybridMultilevel"/>
    <w:tmpl w:val="0B8C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139CF"/>
    <w:multiLevelType w:val="hybridMultilevel"/>
    <w:tmpl w:val="0AFC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01CAC"/>
    <w:multiLevelType w:val="hybridMultilevel"/>
    <w:tmpl w:val="40402EE4"/>
    <w:lvl w:ilvl="0" w:tplc="318639AA">
      <w:start w:val="1"/>
      <w:numFmt w:val="bullet"/>
      <w:lvlText w:val=""/>
      <w:lvlJc w:val="left"/>
      <w:pPr>
        <w:tabs>
          <w:tab w:val="num" w:pos="720"/>
        </w:tabs>
        <w:ind w:left="720" w:hanging="360"/>
      </w:pPr>
      <w:rPr>
        <w:rFonts w:ascii="Wingdings" w:hAnsi="Wingdings" w:hint="default"/>
      </w:rPr>
    </w:lvl>
    <w:lvl w:ilvl="1" w:tplc="A3300D52" w:tentative="1">
      <w:start w:val="1"/>
      <w:numFmt w:val="bullet"/>
      <w:lvlText w:val=""/>
      <w:lvlJc w:val="left"/>
      <w:pPr>
        <w:tabs>
          <w:tab w:val="num" w:pos="1440"/>
        </w:tabs>
        <w:ind w:left="1440" w:hanging="360"/>
      </w:pPr>
      <w:rPr>
        <w:rFonts w:ascii="Wingdings" w:hAnsi="Wingdings" w:hint="default"/>
      </w:rPr>
    </w:lvl>
    <w:lvl w:ilvl="2" w:tplc="42E0E020" w:tentative="1">
      <w:start w:val="1"/>
      <w:numFmt w:val="bullet"/>
      <w:lvlText w:val=""/>
      <w:lvlJc w:val="left"/>
      <w:pPr>
        <w:tabs>
          <w:tab w:val="num" w:pos="2160"/>
        </w:tabs>
        <w:ind w:left="2160" w:hanging="360"/>
      </w:pPr>
      <w:rPr>
        <w:rFonts w:ascii="Wingdings" w:hAnsi="Wingdings" w:hint="default"/>
      </w:rPr>
    </w:lvl>
    <w:lvl w:ilvl="3" w:tplc="EFBE0592" w:tentative="1">
      <w:start w:val="1"/>
      <w:numFmt w:val="bullet"/>
      <w:lvlText w:val=""/>
      <w:lvlJc w:val="left"/>
      <w:pPr>
        <w:tabs>
          <w:tab w:val="num" w:pos="2880"/>
        </w:tabs>
        <w:ind w:left="2880" w:hanging="360"/>
      </w:pPr>
      <w:rPr>
        <w:rFonts w:ascii="Wingdings" w:hAnsi="Wingdings" w:hint="default"/>
      </w:rPr>
    </w:lvl>
    <w:lvl w:ilvl="4" w:tplc="35E054AC" w:tentative="1">
      <w:start w:val="1"/>
      <w:numFmt w:val="bullet"/>
      <w:lvlText w:val=""/>
      <w:lvlJc w:val="left"/>
      <w:pPr>
        <w:tabs>
          <w:tab w:val="num" w:pos="3600"/>
        </w:tabs>
        <w:ind w:left="3600" w:hanging="360"/>
      </w:pPr>
      <w:rPr>
        <w:rFonts w:ascii="Wingdings" w:hAnsi="Wingdings" w:hint="default"/>
      </w:rPr>
    </w:lvl>
    <w:lvl w:ilvl="5" w:tplc="B9C4100C" w:tentative="1">
      <w:start w:val="1"/>
      <w:numFmt w:val="bullet"/>
      <w:lvlText w:val=""/>
      <w:lvlJc w:val="left"/>
      <w:pPr>
        <w:tabs>
          <w:tab w:val="num" w:pos="4320"/>
        </w:tabs>
        <w:ind w:left="4320" w:hanging="360"/>
      </w:pPr>
      <w:rPr>
        <w:rFonts w:ascii="Wingdings" w:hAnsi="Wingdings" w:hint="default"/>
      </w:rPr>
    </w:lvl>
    <w:lvl w:ilvl="6" w:tplc="EE0494C8" w:tentative="1">
      <w:start w:val="1"/>
      <w:numFmt w:val="bullet"/>
      <w:lvlText w:val=""/>
      <w:lvlJc w:val="left"/>
      <w:pPr>
        <w:tabs>
          <w:tab w:val="num" w:pos="5040"/>
        </w:tabs>
        <w:ind w:left="5040" w:hanging="360"/>
      </w:pPr>
      <w:rPr>
        <w:rFonts w:ascii="Wingdings" w:hAnsi="Wingdings" w:hint="default"/>
      </w:rPr>
    </w:lvl>
    <w:lvl w:ilvl="7" w:tplc="35821BFC" w:tentative="1">
      <w:start w:val="1"/>
      <w:numFmt w:val="bullet"/>
      <w:lvlText w:val=""/>
      <w:lvlJc w:val="left"/>
      <w:pPr>
        <w:tabs>
          <w:tab w:val="num" w:pos="5760"/>
        </w:tabs>
        <w:ind w:left="5760" w:hanging="360"/>
      </w:pPr>
      <w:rPr>
        <w:rFonts w:ascii="Wingdings" w:hAnsi="Wingdings" w:hint="default"/>
      </w:rPr>
    </w:lvl>
    <w:lvl w:ilvl="8" w:tplc="1708FB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00662"/>
    <w:multiLevelType w:val="hybridMultilevel"/>
    <w:tmpl w:val="05EE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D0E18"/>
    <w:multiLevelType w:val="hybridMultilevel"/>
    <w:tmpl w:val="50F4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F53FB1"/>
    <w:multiLevelType w:val="hybridMultilevel"/>
    <w:tmpl w:val="6B36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067DD"/>
    <w:multiLevelType w:val="hybridMultilevel"/>
    <w:tmpl w:val="8A88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46D71"/>
    <w:multiLevelType w:val="hybridMultilevel"/>
    <w:tmpl w:val="BAFC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7400BE"/>
    <w:multiLevelType w:val="hybridMultilevel"/>
    <w:tmpl w:val="5BC6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76E54"/>
    <w:multiLevelType w:val="hybridMultilevel"/>
    <w:tmpl w:val="98DC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F1195"/>
    <w:multiLevelType w:val="hybridMultilevel"/>
    <w:tmpl w:val="85BE537C"/>
    <w:lvl w:ilvl="0" w:tplc="2BFE10D8">
      <w:start w:val="1"/>
      <w:numFmt w:val="bullet"/>
      <w:lvlText w:val=""/>
      <w:lvlJc w:val="left"/>
      <w:pPr>
        <w:tabs>
          <w:tab w:val="num" w:pos="720"/>
        </w:tabs>
        <w:ind w:left="720" w:hanging="360"/>
      </w:pPr>
      <w:rPr>
        <w:rFonts w:ascii="Wingdings" w:hAnsi="Wingdings" w:hint="default"/>
      </w:rPr>
    </w:lvl>
    <w:lvl w:ilvl="1" w:tplc="6D70FF60" w:tentative="1">
      <w:start w:val="1"/>
      <w:numFmt w:val="bullet"/>
      <w:lvlText w:val=""/>
      <w:lvlJc w:val="left"/>
      <w:pPr>
        <w:tabs>
          <w:tab w:val="num" w:pos="1440"/>
        </w:tabs>
        <w:ind w:left="1440" w:hanging="360"/>
      </w:pPr>
      <w:rPr>
        <w:rFonts w:ascii="Wingdings" w:hAnsi="Wingdings" w:hint="default"/>
      </w:rPr>
    </w:lvl>
    <w:lvl w:ilvl="2" w:tplc="C45CB5C6" w:tentative="1">
      <w:start w:val="1"/>
      <w:numFmt w:val="bullet"/>
      <w:lvlText w:val=""/>
      <w:lvlJc w:val="left"/>
      <w:pPr>
        <w:tabs>
          <w:tab w:val="num" w:pos="2160"/>
        </w:tabs>
        <w:ind w:left="2160" w:hanging="360"/>
      </w:pPr>
      <w:rPr>
        <w:rFonts w:ascii="Wingdings" w:hAnsi="Wingdings" w:hint="default"/>
      </w:rPr>
    </w:lvl>
    <w:lvl w:ilvl="3" w:tplc="019C15A2" w:tentative="1">
      <w:start w:val="1"/>
      <w:numFmt w:val="bullet"/>
      <w:lvlText w:val=""/>
      <w:lvlJc w:val="left"/>
      <w:pPr>
        <w:tabs>
          <w:tab w:val="num" w:pos="2880"/>
        </w:tabs>
        <w:ind w:left="2880" w:hanging="360"/>
      </w:pPr>
      <w:rPr>
        <w:rFonts w:ascii="Wingdings" w:hAnsi="Wingdings" w:hint="default"/>
      </w:rPr>
    </w:lvl>
    <w:lvl w:ilvl="4" w:tplc="37066A86" w:tentative="1">
      <w:start w:val="1"/>
      <w:numFmt w:val="bullet"/>
      <w:lvlText w:val=""/>
      <w:lvlJc w:val="left"/>
      <w:pPr>
        <w:tabs>
          <w:tab w:val="num" w:pos="3600"/>
        </w:tabs>
        <w:ind w:left="3600" w:hanging="360"/>
      </w:pPr>
      <w:rPr>
        <w:rFonts w:ascii="Wingdings" w:hAnsi="Wingdings" w:hint="default"/>
      </w:rPr>
    </w:lvl>
    <w:lvl w:ilvl="5" w:tplc="282A3A6C" w:tentative="1">
      <w:start w:val="1"/>
      <w:numFmt w:val="bullet"/>
      <w:lvlText w:val=""/>
      <w:lvlJc w:val="left"/>
      <w:pPr>
        <w:tabs>
          <w:tab w:val="num" w:pos="4320"/>
        </w:tabs>
        <w:ind w:left="4320" w:hanging="360"/>
      </w:pPr>
      <w:rPr>
        <w:rFonts w:ascii="Wingdings" w:hAnsi="Wingdings" w:hint="default"/>
      </w:rPr>
    </w:lvl>
    <w:lvl w:ilvl="6" w:tplc="9C1C7BA4" w:tentative="1">
      <w:start w:val="1"/>
      <w:numFmt w:val="bullet"/>
      <w:lvlText w:val=""/>
      <w:lvlJc w:val="left"/>
      <w:pPr>
        <w:tabs>
          <w:tab w:val="num" w:pos="5040"/>
        </w:tabs>
        <w:ind w:left="5040" w:hanging="360"/>
      </w:pPr>
      <w:rPr>
        <w:rFonts w:ascii="Wingdings" w:hAnsi="Wingdings" w:hint="default"/>
      </w:rPr>
    </w:lvl>
    <w:lvl w:ilvl="7" w:tplc="D5E409A0" w:tentative="1">
      <w:start w:val="1"/>
      <w:numFmt w:val="bullet"/>
      <w:lvlText w:val=""/>
      <w:lvlJc w:val="left"/>
      <w:pPr>
        <w:tabs>
          <w:tab w:val="num" w:pos="5760"/>
        </w:tabs>
        <w:ind w:left="5760" w:hanging="360"/>
      </w:pPr>
      <w:rPr>
        <w:rFonts w:ascii="Wingdings" w:hAnsi="Wingdings" w:hint="default"/>
      </w:rPr>
    </w:lvl>
    <w:lvl w:ilvl="8" w:tplc="C3D8D5D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9869AF"/>
    <w:multiLevelType w:val="hybridMultilevel"/>
    <w:tmpl w:val="6226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6718D1"/>
    <w:multiLevelType w:val="hybridMultilevel"/>
    <w:tmpl w:val="5F76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807CE"/>
    <w:multiLevelType w:val="hybridMultilevel"/>
    <w:tmpl w:val="58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A7317"/>
    <w:multiLevelType w:val="hybridMultilevel"/>
    <w:tmpl w:val="FDAAF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6947F3"/>
    <w:multiLevelType w:val="hybridMultilevel"/>
    <w:tmpl w:val="2B98AF66"/>
    <w:lvl w:ilvl="0" w:tplc="E362C74E">
      <w:numFmt w:val="bullet"/>
      <w:lvlText w:val="-"/>
      <w:lvlJc w:val="left"/>
      <w:pPr>
        <w:ind w:left="795" w:hanging="360"/>
      </w:pPr>
      <w:rPr>
        <w:rFonts w:ascii="Arial" w:eastAsia="Calibri" w:hAnsi="Arial" w:cs="Arial"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34" w15:restartNumberingAfterBreak="0">
    <w:nsid w:val="7E780586"/>
    <w:multiLevelType w:val="hybridMultilevel"/>
    <w:tmpl w:val="321E339C"/>
    <w:lvl w:ilvl="0" w:tplc="2DF0A0C0">
      <w:start w:val="1"/>
      <w:numFmt w:val="bullet"/>
      <w:lvlText w:val=""/>
      <w:lvlJc w:val="left"/>
      <w:pPr>
        <w:tabs>
          <w:tab w:val="num" w:pos="720"/>
        </w:tabs>
        <w:ind w:left="720" w:hanging="360"/>
      </w:pPr>
      <w:rPr>
        <w:rFonts w:ascii="Wingdings" w:hAnsi="Wingdings" w:hint="default"/>
      </w:rPr>
    </w:lvl>
    <w:lvl w:ilvl="1" w:tplc="5044B8FA" w:tentative="1">
      <w:start w:val="1"/>
      <w:numFmt w:val="bullet"/>
      <w:lvlText w:val=""/>
      <w:lvlJc w:val="left"/>
      <w:pPr>
        <w:tabs>
          <w:tab w:val="num" w:pos="1440"/>
        </w:tabs>
        <w:ind w:left="1440" w:hanging="360"/>
      </w:pPr>
      <w:rPr>
        <w:rFonts w:ascii="Wingdings" w:hAnsi="Wingdings" w:hint="default"/>
      </w:rPr>
    </w:lvl>
    <w:lvl w:ilvl="2" w:tplc="CBA03968" w:tentative="1">
      <w:start w:val="1"/>
      <w:numFmt w:val="bullet"/>
      <w:lvlText w:val=""/>
      <w:lvlJc w:val="left"/>
      <w:pPr>
        <w:tabs>
          <w:tab w:val="num" w:pos="2160"/>
        </w:tabs>
        <w:ind w:left="2160" w:hanging="360"/>
      </w:pPr>
      <w:rPr>
        <w:rFonts w:ascii="Wingdings" w:hAnsi="Wingdings" w:hint="default"/>
      </w:rPr>
    </w:lvl>
    <w:lvl w:ilvl="3" w:tplc="C8B8E790" w:tentative="1">
      <w:start w:val="1"/>
      <w:numFmt w:val="bullet"/>
      <w:lvlText w:val=""/>
      <w:lvlJc w:val="left"/>
      <w:pPr>
        <w:tabs>
          <w:tab w:val="num" w:pos="2880"/>
        </w:tabs>
        <w:ind w:left="2880" w:hanging="360"/>
      </w:pPr>
      <w:rPr>
        <w:rFonts w:ascii="Wingdings" w:hAnsi="Wingdings" w:hint="default"/>
      </w:rPr>
    </w:lvl>
    <w:lvl w:ilvl="4" w:tplc="2228DBB4" w:tentative="1">
      <w:start w:val="1"/>
      <w:numFmt w:val="bullet"/>
      <w:lvlText w:val=""/>
      <w:lvlJc w:val="left"/>
      <w:pPr>
        <w:tabs>
          <w:tab w:val="num" w:pos="3600"/>
        </w:tabs>
        <w:ind w:left="3600" w:hanging="360"/>
      </w:pPr>
      <w:rPr>
        <w:rFonts w:ascii="Wingdings" w:hAnsi="Wingdings" w:hint="default"/>
      </w:rPr>
    </w:lvl>
    <w:lvl w:ilvl="5" w:tplc="319C7D0A" w:tentative="1">
      <w:start w:val="1"/>
      <w:numFmt w:val="bullet"/>
      <w:lvlText w:val=""/>
      <w:lvlJc w:val="left"/>
      <w:pPr>
        <w:tabs>
          <w:tab w:val="num" w:pos="4320"/>
        </w:tabs>
        <w:ind w:left="4320" w:hanging="360"/>
      </w:pPr>
      <w:rPr>
        <w:rFonts w:ascii="Wingdings" w:hAnsi="Wingdings" w:hint="default"/>
      </w:rPr>
    </w:lvl>
    <w:lvl w:ilvl="6" w:tplc="887A4F28" w:tentative="1">
      <w:start w:val="1"/>
      <w:numFmt w:val="bullet"/>
      <w:lvlText w:val=""/>
      <w:lvlJc w:val="left"/>
      <w:pPr>
        <w:tabs>
          <w:tab w:val="num" w:pos="5040"/>
        </w:tabs>
        <w:ind w:left="5040" w:hanging="360"/>
      </w:pPr>
      <w:rPr>
        <w:rFonts w:ascii="Wingdings" w:hAnsi="Wingdings" w:hint="default"/>
      </w:rPr>
    </w:lvl>
    <w:lvl w:ilvl="7" w:tplc="10B09F44" w:tentative="1">
      <w:start w:val="1"/>
      <w:numFmt w:val="bullet"/>
      <w:lvlText w:val=""/>
      <w:lvlJc w:val="left"/>
      <w:pPr>
        <w:tabs>
          <w:tab w:val="num" w:pos="5760"/>
        </w:tabs>
        <w:ind w:left="5760" w:hanging="360"/>
      </w:pPr>
      <w:rPr>
        <w:rFonts w:ascii="Wingdings" w:hAnsi="Wingdings" w:hint="default"/>
      </w:rPr>
    </w:lvl>
    <w:lvl w:ilvl="8" w:tplc="A42A842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7"/>
  </w:num>
  <w:num w:numId="4">
    <w:abstractNumId w:val="15"/>
  </w:num>
  <w:num w:numId="5">
    <w:abstractNumId w:val="2"/>
  </w:num>
  <w:num w:numId="6">
    <w:abstractNumId w:val="8"/>
  </w:num>
  <w:num w:numId="7">
    <w:abstractNumId w:val="31"/>
  </w:num>
  <w:num w:numId="8">
    <w:abstractNumId w:val="0"/>
  </w:num>
  <w:num w:numId="9">
    <w:abstractNumId w:val="9"/>
  </w:num>
  <w:num w:numId="10">
    <w:abstractNumId w:val="13"/>
  </w:num>
  <w:num w:numId="11">
    <w:abstractNumId w:val="27"/>
  </w:num>
  <w:num w:numId="12">
    <w:abstractNumId w:val="11"/>
  </w:num>
  <w:num w:numId="13">
    <w:abstractNumId w:val="3"/>
  </w:num>
  <w:num w:numId="14">
    <w:abstractNumId w:val="14"/>
  </w:num>
  <w:num w:numId="15">
    <w:abstractNumId w:val="20"/>
  </w:num>
  <w:num w:numId="16">
    <w:abstractNumId w:val="28"/>
  </w:num>
  <w:num w:numId="17">
    <w:abstractNumId w:val="34"/>
  </w:num>
  <w:num w:numId="18">
    <w:abstractNumId w:val="25"/>
  </w:num>
  <w:num w:numId="19">
    <w:abstractNumId w:val="22"/>
  </w:num>
  <w:num w:numId="20">
    <w:abstractNumId w:val="26"/>
  </w:num>
  <w:num w:numId="21">
    <w:abstractNumId w:val="5"/>
  </w:num>
  <w:num w:numId="22">
    <w:abstractNumId w:val="33"/>
  </w:num>
  <w:num w:numId="23">
    <w:abstractNumId w:val="10"/>
  </w:num>
  <w:num w:numId="24">
    <w:abstractNumId w:val="32"/>
  </w:num>
  <w:num w:numId="25">
    <w:abstractNumId w:val="23"/>
  </w:num>
  <w:num w:numId="26">
    <w:abstractNumId w:val="29"/>
  </w:num>
  <w:num w:numId="27">
    <w:abstractNumId w:val="6"/>
  </w:num>
  <w:num w:numId="28">
    <w:abstractNumId w:val="30"/>
  </w:num>
  <w:num w:numId="29">
    <w:abstractNumId w:val="17"/>
  </w:num>
  <w:num w:numId="30">
    <w:abstractNumId w:val="19"/>
  </w:num>
  <w:num w:numId="31">
    <w:abstractNumId w:val="1"/>
  </w:num>
  <w:num w:numId="32">
    <w:abstractNumId w:val="16"/>
  </w:num>
  <w:num w:numId="33">
    <w:abstractNumId w:val="18"/>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90"/>
    <w:rsid w:val="000238F4"/>
    <w:rsid w:val="0002520C"/>
    <w:rsid w:val="000E53A1"/>
    <w:rsid w:val="000F565C"/>
    <w:rsid w:val="00105741"/>
    <w:rsid w:val="001342DB"/>
    <w:rsid w:val="001518A4"/>
    <w:rsid w:val="00163B9D"/>
    <w:rsid w:val="00287F8E"/>
    <w:rsid w:val="002C69B1"/>
    <w:rsid w:val="00302EF0"/>
    <w:rsid w:val="00313FBF"/>
    <w:rsid w:val="004F17CA"/>
    <w:rsid w:val="00501E11"/>
    <w:rsid w:val="00520EE8"/>
    <w:rsid w:val="00547690"/>
    <w:rsid w:val="00550A77"/>
    <w:rsid w:val="005A25D6"/>
    <w:rsid w:val="005D57C6"/>
    <w:rsid w:val="00613FE6"/>
    <w:rsid w:val="00622812"/>
    <w:rsid w:val="00833E57"/>
    <w:rsid w:val="0086729B"/>
    <w:rsid w:val="008C50A4"/>
    <w:rsid w:val="008E3E93"/>
    <w:rsid w:val="008F139B"/>
    <w:rsid w:val="009969D6"/>
    <w:rsid w:val="00B255AC"/>
    <w:rsid w:val="00B50ABD"/>
    <w:rsid w:val="00B5173F"/>
    <w:rsid w:val="00B642EF"/>
    <w:rsid w:val="00BD765F"/>
    <w:rsid w:val="00C45481"/>
    <w:rsid w:val="00E94B7D"/>
    <w:rsid w:val="00F6101C"/>
    <w:rsid w:val="00FB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B247FD"/>
  <w15:chartTrackingRefBased/>
  <w15:docId w15:val="{259DFDBA-E2C2-491C-A946-2588EAB0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690"/>
    <w:pPr>
      <w:pBdr>
        <w:top w:val="nil"/>
        <w:left w:val="nil"/>
        <w:bottom w:val="nil"/>
        <w:right w:val="nil"/>
        <w:between w:val="nil"/>
      </w:pBdr>
      <w:spacing w:after="200" w:line="27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690"/>
    <w:rPr>
      <w:rFonts w:ascii="Calibri" w:eastAsia="Calibri" w:hAnsi="Calibri" w:cs="Calibri"/>
      <w:color w:val="000000"/>
      <w:lang w:val="en-US"/>
    </w:rPr>
  </w:style>
  <w:style w:type="paragraph" w:styleId="Footer">
    <w:name w:val="footer"/>
    <w:basedOn w:val="Normal"/>
    <w:link w:val="FooterChar"/>
    <w:uiPriority w:val="99"/>
    <w:unhideWhenUsed/>
    <w:rsid w:val="00547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690"/>
    <w:rPr>
      <w:rFonts w:ascii="Calibri" w:eastAsia="Calibri" w:hAnsi="Calibri" w:cs="Calibri"/>
      <w:color w:val="000000"/>
      <w:lang w:val="en-US"/>
    </w:rPr>
  </w:style>
  <w:style w:type="paragraph" w:styleId="ListParagraph">
    <w:name w:val="List Paragraph"/>
    <w:basedOn w:val="Normal"/>
    <w:uiPriority w:val="34"/>
    <w:qFormat/>
    <w:rsid w:val="00547690"/>
    <w:pPr>
      <w:ind w:left="720"/>
      <w:contextualSpacing/>
    </w:pPr>
  </w:style>
  <w:style w:type="table" w:styleId="TableGrid">
    <w:name w:val="Table Grid"/>
    <w:basedOn w:val="TableNormal"/>
    <w:uiPriority w:val="39"/>
    <w:rsid w:val="005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41400">
      <w:bodyDiv w:val="1"/>
      <w:marLeft w:val="0"/>
      <w:marRight w:val="0"/>
      <w:marTop w:val="0"/>
      <w:marBottom w:val="0"/>
      <w:divBdr>
        <w:top w:val="none" w:sz="0" w:space="0" w:color="auto"/>
        <w:left w:val="none" w:sz="0" w:space="0" w:color="auto"/>
        <w:bottom w:val="none" w:sz="0" w:space="0" w:color="auto"/>
        <w:right w:val="none" w:sz="0" w:space="0" w:color="auto"/>
      </w:divBdr>
      <w:divsChild>
        <w:div w:id="100534585">
          <w:marLeft w:val="547"/>
          <w:marRight w:val="0"/>
          <w:marTop w:val="96"/>
          <w:marBottom w:val="0"/>
          <w:divBdr>
            <w:top w:val="none" w:sz="0" w:space="0" w:color="auto"/>
            <w:left w:val="none" w:sz="0" w:space="0" w:color="auto"/>
            <w:bottom w:val="none" w:sz="0" w:space="0" w:color="auto"/>
            <w:right w:val="none" w:sz="0" w:space="0" w:color="auto"/>
          </w:divBdr>
        </w:div>
        <w:div w:id="1237931431">
          <w:marLeft w:val="547"/>
          <w:marRight w:val="0"/>
          <w:marTop w:val="96"/>
          <w:marBottom w:val="0"/>
          <w:divBdr>
            <w:top w:val="none" w:sz="0" w:space="0" w:color="auto"/>
            <w:left w:val="none" w:sz="0" w:space="0" w:color="auto"/>
            <w:bottom w:val="none" w:sz="0" w:space="0" w:color="auto"/>
            <w:right w:val="none" w:sz="0" w:space="0" w:color="auto"/>
          </w:divBdr>
        </w:div>
      </w:divsChild>
    </w:div>
    <w:div w:id="338047859">
      <w:bodyDiv w:val="1"/>
      <w:marLeft w:val="0"/>
      <w:marRight w:val="0"/>
      <w:marTop w:val="0"/>
      <w:marBottom w:val="0"/>
      <w:divBdr>
        <w:top w:val="none" w:sz="0" w:space="0" w:color="auto"/>
        <w:left w:val="none" w:sz="0" w:space="0" w:color="auto"/>
        <w:bottom w:val="none" w:sz="0" w:space="0" w:color="auto"/>
        <w:right w:val="none" w:sz="0" w:space="0" w:color="auto"/>
      </w:divBdr>
    </w:div>
    <w:div w:id="487021566">
      <w:bodyDiv w:val="1"/>
      <w:marLeft w:val="0"/>
      <w:marRight w:val="0"/>
      <w:marTop w:val="0"/>
      <w:marBottom w:val="0"/>
      <w:divBdr>
        <w:top w:val="none" w:sz="0" w:space="0" w:color="auto"/>
        <w:left w:val="none" w:sz="0" w:space="0" w:color="auto"/>
        <w:bottom w:val="none" w:sz="0" w:space="0" w:color="auto"/>
        <w:right w:val="none" w:sz="0" w:space="0" w:color="auto"/>
      </w:divBdr>
      <w:divsChild>
        <w:div w:id="1369912104">
          <w:marLeft w:val="547"/>
          <w:marRight w:val="0"/>
          <w:marTop w:val="96"/>
          <w:marBottom w:val="0"/>
          <w:divBdr>
            <w:top w:val="none" w:sz="0" w:space="0" w:color="auto"/>
            <w:left w:val="none" w:sz="0" w:space="0" w:color="auto"/>
            <w:bottom w:val="none" w:sz="0" w:space="0" w:color="auto"/>
            <w:right w:val="none" w:sz="0" w:space="0" w:color="auto"/>
          </w:divBdr>
        </w:div>
        <w:div w:id="1752117385">
          <w:marLeft w:val="547"/>
          <w:marRight w:val="0"/>
          <w:marTop w:val="96"/>
          <w:marBottom w:val="0"/>
          <w:divBdr>
            <w:top w:val="none" w:sz="0" w:space="0" w:color="auto"/>
            <w:left w:val="none" w:sz="0" w:space="0" w:color="auto"/>
            <w:bottom w:val="none" w:sz="0" w:space="0" w:color="auto"/>
            <w:right w:val="none" w:sz="0" w:space="0" w:color="auto"/>
          </w:divBdr>
        </w:div>
      </w:divsChild>
    </w:div>
    <w:div w:id="899361996">
      <w:bodyDiv w:val="1"/>
      <w:marLeft w:val="0"/>
      <w:marRight w:val="0"/>
      <w:marTop w:val="0"/>
      <w:marBottom w:val="0"/>
      <w:divBdr>
        <w:top w:val="none" w:sz="0" w:space="0" w:color="auto"/>
        <w:left w:val="none" w:sz="0" w:space="0" w:color="auto"/>
        <w:bottom w:val="none" w:sz="0" w:space="0" w:color="auto"/>
        <w:right w:val="none" w:sz="0" w:space="0" w:color="auto"/>
      </w:divBdr>
      <w:divsChild>
        <w:div w:id="1389649450">
          <w:marLeft w:val="547"/>
          <w:marRight w:val="0"/>
          <w:marTop w:val="96"/>
          <w:marBottom w:val="0"/>
          <w:divBdr>
            <w:top w:val="none" w:sz="0" w:space="0" w:color="auto"/>
            <w:left w:val="none" w:sz="0" w:space="0" w:color="auto"/>
            <w:bottom w:val="none" w:sz="0" w:space="0" w:color="auto"/>
            <w:right w:val="none" w:sz="0" w:space="0" w:color="auto"/>
          </w:divBdr>
        </w:div>
        <w:div w:id="715546168">
          <w:marLeft w:val="547"/>
          <w:marRight w:val="0"/>
          <w:marTop w:val="96"/>
          <w:marBottom w:val="0"/>
          <w:divBdr>
            <w:top w:val="none" w:sz="0" w:space="0" w:color="auto"/>
            <w:left w:val="none" w:sz="0" w:space="0" w:color="auto"/>
            <w:bottom w:val="none" w:sz="0" w:space="0" w:color="auto"/>
            <w:right w:val="none" w:sz="0" w:space="0" w:color="auto"/>
          </w:divBdr>
        </w:div>
      </w:divsChild>
    </w:div>
    <w:div w:id="1133910726">
      <w:bodyDiv w:val="1"/>
      <w:marLeft w:val="0"/>
      <w:marRight w:val="0"/>
      <w:marTop w:val="0"/>
      <w:marBottom w:val="0"/>
      <w:divBdr>
        <w:top w:val="none" w:sz="0" w:space="0" w:color="auto"/>
        <w:left w:val="none" w:sz="0" w:space="0" w:color="auto"/>
        <w:bottom w:val="none" w:sz="0" w:space="0" w:color="auto"/>
        <w:right w:val="none" w:sz="0" w:space="0" w:color="auto"/>
      </w:divBdr>
      <w:divsChild>
        <w:div w:id="1802264528">
          <w:marLeft w:val="547"/>
          <w:marRight w:val="0"/>
          <w:marTop w:val="96"/>
          <w:marBottom w:val="0"/>
          <w:divBdr>
            <w:top w:val="none" w:sz="0" w:space="0" w:color="auto"/>
            <w:left w:val="none" w:sz="0" w:space="0" w:color="auto"/>
            <w:bottom w:val="none" w:sz="0" w:space="0" w:color="auto"/>
            <w:right w:val="none" w:sz="0" w:space="0" w:color="auto"/>
          </w:divBdr>
        </w:div>
        <w:div w:id="788209528">
          <w:marLeft w:val="547"/>
          <w:marRight w:val="0"/>
          <w:marTop w:val="96"/>
          <w:marBottom w:val="0"/>
          <w:divBdr>
            <w:top w:val="none" w:sz="0" w:space="0" w:color="auto"/>
            <w:left w:val="none" w:sz="0" w:space="0" w:color="auto"/>
            <w:bottom w:val="none" w:sz="0" w:space="0" w:color="auto"/>
            <w:right w:val="none" w:sz="0" w:space="0" w:color="auto"/>
          </w:divBdr>
        </w:div>
      </w:divsChild>
    </w:div>
    <w:div w:id="1159543943">
      <w:bodyDiv w:val="1"/>
      <w:marLeft w:val="0"/>
      <w:marRight w:val="0"/>
      <w:marTop w:val="0"/>
      <w:marBottom w:val="0"/>
      <w:divBdr>
        <w:top w:val="none" w:sz="0" w:space="0" w:color="auto"/>
        <w:left w:val="none" w:sz="0" w:space="0" w:color="auto"/>
        <w:bottom w:val="none" w:sz="0" w:space="0" w:color="auto"/>
        <w:right w:val="none" w:sz="0" w:space="0" w:color="auto"/>
      </w:divBdr>
      <w:divsChild>
        <w:div w:id="1810054405">
          <w:marLeft w:val="547"/>
          <w:marRight w:val="0"/>
          <w:marTop w:val="115"/>
          <w:marBottom w:val="0"/>
          <w:divBdr>
            <w:top w:val="none" w:sz="0" w:space="0" w:color="auto"/>
            <w:left w:val="none" w:sz="0" w:space="0" w:color="auto"/>
            <w:bottom w:val="none" w:sz="0" w:space="0" w:color="auto"/>
            <w:right w:val="none" w:sz="0" w:space="0" w:color="auto"/>
          </w:divBdr>
        </w:div>
        <w:div w:id="1338969876">
          <w:marLeft w:val="547"/>
          <w:marRight w:val="0"/>
          <w:marTop w:val="115"/>
          <w:marBottom w:val="0"/>
          <w:divBdr>
            <w:top w:val="none" w:sz="0" w:space="0" w:color="auto"/>
            <w:left w:val="none" w:sz="0" w:space="0" w:color="auto"/>
            <w:bottom w:val="none" w:sz="0" w:space="0" w:color="auto"/>
            <w:right w:val="none" w:sz="0" w:space="0" w:color="auto"/>
          </w:divBdr>
        </w:div>
        <w:div w:id="1217275695">
          <w:marLeft w:val="547"/>
          <w:marRight w:val="0"/>
          <w:marTop w:val="115"/>
          <w:marBottom w:val="0"/>
          <w:divBdr>
            <w:top w:val="none" w:sz="0" w:space="0" w:color="auto"/>
            <w:left w:val="none" w:sz="0" w:space="0" w:color="auto"/>
            <w:bottom w:val="none" w:sz="0" w:space="0" w:color="auto"/>
            <w:right w:val="none" w:sz="0" w:space="0" w:color="auto"/>
          </w:divBdr>
        </w:div>
        <w:div w:id="96682291">
          <w:marLeft w:val="547"/>
          <w:marRight w:val="0"/>
          <w:marTop w:val="115"/>
          <w:marBottom w:val="0"/>
          <w:divBdr>
            <w:top w:val="none" w:sz="0" w:space="0" w:color="auto"/>
            <w:left w:val="none" w:sz="0" w:space="0" w:color="auto"/>
            <w:bottom w:val="none" w:sz="0" w:space="0" w:color="auto"/>
            <w:right w:val="none" w:sz="0" w:space="0" w:color="auto"/>
          </w:divBdr>
        </w:div>
        <w:div w:id="1715538270">
          <w:marLeft w:val="547"/>
          <w:marRight w:val="0"/>
          <w:marTop w:val="115"/>
          <w:marBottom w:val="0"/>
          <w:divBdr>
            <w:top w:val="none" w:sz="0" w:space="0" w:color="auto"/>
            <w:left w:val="none" w:sz="0" w:space="0" w:color="auto"/>
            <w:bottom w:val="none" w:sz="0" w:space="0" w:color="auto"/>
            <w:right w:val="none" w:sz="0" w:space="0" w:color="auto"/>
          </w:divBdr>
        </w:div>
        <w:div w:id="559293371">
          <w:marLeft w:val="547"/>
          <w:marRight w:val="0"/>
          <w:marTop w:val="115"/>
          <w:marBottom w:val="0"/>
          <w:divBdr>
            <w:top w:val="none" w:sz="0" w:space="0" w:color="auto"/>
            <w:left w:val="none" w:sz="0" w:space="0" w:color="auto"/>
            <w:bottom w:val="none" w:sz="0" w:space="0" w:color="auto"/>
            <w:right w:val="none" w:sz="0" w:space="0" w:color="auto"/>
          </w:divBdr>
        </w:div>
      </w:divsChild>
    </w:div>
    <w:div w:id="2011711530">
      <w:bodyDiv w:val="1"/>
      <w:marLeft w:val="0"/>
      <w:marRight w:val="0"/>
      <w:marTop w:val="0"/>
      <w:marBottom w:val="0"/>
      <w:divBdr>
        <w:top w:val="none" w:sz="0" w:space="0" w:color="auto"/>
        <w:left w:val="none" w:sz="0" w:space="0" w:color="auto"/>
        <w:bottom w:val="none" w:sz="0" w:space="0" w:color="auto"/>
        <w:right w:val="none" w:sz="0" w:space="0" w:color="auto"/>
      </w:divBdr>
    </w:div>
    <w:div w:id="2015837033">
      <w:bodyDiv w:val="1"/>
      <w:marLeft w:val="0"/>
      <w:marRight w:val="0"/>
      <w:marTop w:val="0"/>
      <w:marBottom w:val="0"/>
      <w:divBdr>
        <w:top w:val="none" w:sz="0" w:space="0" w:color="auto"/>
        <w:left w:val="none" w:sz="0" w:space="0" w:color="auto"/>
        <w:bottom w:val="none" w:sz="0" w:space="0" w:color="auto"/>
        <w:right w:val="none" w:sz="0" w:space="0" w:color="auto"/>
      </w:divBdr>
      <w:divsChild>
        <w:div w:id="881211688">
          <w:marLeft w:val="446"/>
          <w:marRight w:val="0"/>
          <w:marTop w:val="0"/>
          <w:marBottom w:val="0"/>
          <w:divBdr>
            <w:top w:val="none" w:sz="0" w:space="0" w:color="auto"/>
            <w:left w:val="none" w:sz="0" w:space="0" w:color="auto"/>
            <w:bottom w:val="none" w:sz="0" w:space="0" w:color="auto"/>
            <w:right w:val="none" w:sz="0" w:space="0" w:color="auto"/>
          </w:divBdr>
        </w:div>
        <w:div w:id="381754287">
          <w:marLeft w:val="446"/>
          <w:marRight w:val="0"/>
          <w:marTop w:val="0"/>
          <w:marBottom w:val="0"/>
          <w:divBdr>
            <w:top w:val="none" w:sz="0" w:space="0" w:color="auto"/>
            <w:left w:val="none" w:sz="0" w:space="0" w:color="auto"/>
            <w:bottom w:val="none" w:sz="0" w:space="0" w:color="auto"/>
            <w:right w:val="none" w:sz="0" w:space="0" w:color="auto"/>
          </w:divBdr>
        </w:div>
        <w:div w:id="803617083">
          <w:marLeft w:val="446"/>
          <w:marRight w:val="0"/>
          <w:marTop w:val="0"/>
          <w:marBottom w:val="0"/>
          <w:divBdr>
            <w:top w:val="none" w:sz="0" w:space="0" w:color="auto"/>
            <w:left w:val="none" w:sz="0" w:space="0" w:color="auto"/>
            <w:bottom w:val="none" w:sz="0" w:space="0" w:color="auto"/>
            <w:right w:val="none" w:sz="0" w:space="0" w:color="auto"/>
          </w:divBdr>
        </w:div>
        <w:div w:id="820542951">
          <w:marLeft w:val="446"/>
          <w:marRight w:val="0"/>
          <w:marTop w:val="0"/>
          <w:marBottom w:val="0"/>
          <w:divBdr>
            <w:top w:val="none" w:sz="0" w:space="0" w:color="auto"/>
            <w:left w:val="none" w:sz="0" w:space="0" w:color="auto"/>
            <w:bottom w:val="none" w:sz="0" w:space="0" w:color="auto"/>
            <w:right w:val="none" w:sz="0" w:space="0" w:color="auto"/>
          </w:divBdr>
        </w:div>
        <w:div w:id="485633451">
          <w:marLeft w:val="446"/>
          <w:marRight w:val="0"/>
          <w:marTop w:val="0"/>
          <w:marBottom w:val="0"/>
          <w:divBdr>
            <w:top w:val="none" w:sz="0" w:space="0" w:color="auto"/>
            <w:left w:val="none" w:sz="0" w:space="0" w:color="auto"/>
            <w:bottom w:val="none" w:sz="0" w:space="0" w:color="auto"/>
            <w:right w:val="none" w:sz="0" w:space="0" w:color="auto"/>
          </w:divBdr>
        </w:div>
        <w:div w:id="753283409">
          <w:marLeft w:val="446"/>
          <w:marRight w:val="0"/>
          <w:marTop w:val="0"/>
          <w:marBottom w:val="0"/>
          <w:divBdr>
            <w:top w:val="none" w:sz="0" w:space="0" w:color="auto"/>
            <w:left w:val="none" w:sz="0" w:space="0" w:color="auto"/>
            <w:bottom w:val="none" w:sz="0" w:space="0" w:color="auto"/>
            <w:right w:val="none" w:sz="0" w:space="0" w:color="auto"/>
          </w:divBdr>
        </w:div>
        <w:div w:id="1911187680">
          <w:marLeft w:val="446"/>
          <w:marRight w:val="0"/>
          <w:marTop w:val="0"/>
          <w:marBottom w:val="0"/>
          <w:divBdr>
            <w:top w:val="none" w:sz="0" w:space="0" w:color="auto"/>
            <w:left w:val="none" w:sz="0" w:space="0" w:color="auto"/>
            <w:bottom w:val="none" w:sz="0" w:space="0" w:color="auto"/>
            <w:right w:val="none" w:sz="0" w:space="0" w:color="auto"/>
          </w:divBdr>
        </w:div>
        <w:div w:id="236483460">
          <w:marLeft w:val="446"/>
          <w:marRight w:val="0"/>
          <w:marTop w:val="0"/>
          <w:marBottom w:val="0"/>
          <w:divBdr>
            <w:top w:val="none" w:sz="0" w:space="0" w:color="auto"/>
            <w:left w:val="none" w:sz="0" w:space="0" w:color="auto"/>
            <w:bottom w:val="none" w:sz="0" w:space="0" w:color="auto"/>
            <w:right w:val="none" w:sz="0" w:space="0" w:color="auto"/>
          </w:divBdr>
        </w:div>
        <w:div w:id="10591307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3</Pages>
  <Words>929</Words>
  <Characters>4621</Characters>
  <Application>Microsoft Office Word</Application>
  <DocSecurity>0</DocSecurity>
  <Lines>157</Lines>
  <Paragraphs>77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Hyde</dc:creator>
  <cp:keywords/>
  <dc:description/>
  <cp:lastModifiedBy>Anne-Marie Durojaiye</cp:lastModifiedBy>
  <cp:revision>4</cp:revision>
  <dcterms:created xsi:type="dcterms:W3CDTF">2023-12-15T15:35:00Z</dcterms:created>
  <dcterms:modified xsi:type="dcterms:W3CDTF">2023-12-18T12:02:00Z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456e4f3181e5932284cd3e9e0760fdea2de1764f2182497743b6d17ebb5cdea9</vt:lpwstr>
  </property>
</Properties>
</file>