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4395"/>
        <w:gridCol w:w="1559"/>
        <w:gridCol w:w="1366"/>
      </w:tblGrid>
      <w:tr w:rsidR="00547690" w:rsidTr="00EE03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4395" w:type="dxa"/>
            <w:vAlign w:val="center"/>
          </w:tcPr>
          <w:p w:rsidR="00547690" w:rsidRPr="00A46C54" w:rsidRDefault="00192C09" w:rsidP="00D20C62">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11/12/2023</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1366" w:type="dxa"/>
            <w:vAlign w:val="center"/>
          </w:tcPr>
          <w:p w:rsidR="00547690" w:rsidRPr="00A46C54" w:rsidRDefault="00F5124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EE03C6">
        <w:tc>
          <w:tcPr>
            <w:tcW w:w="1696" w:type="dxa"/>
            <w:tcBorders>
              <w:bottom w:val="single" w:sz="4" w:space="0" w:color="auto"/>
            </w:tcBorders>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Meeting Chairs</w:t>
            </w:r>
          </w:p>
        </w:tc>
        <w:tc>
          <w:tcPr>
            <w:tcW w:w="4395" w:type="dxa"/>
            <w:vAlign w:val="center"/>
          </w:tcPr>
          <w:p w:rsidR="00E05D1F" w:rsidRDefault="00192C09" w:rsidP="00EE03C6">
            <w:pPr>
              <w:spacing w:after="0"/>
              <w:rPr>
                <w:szCs w:val="20"/>
              </w:rPr>
            </w:pPr>
            <w:r>
              <w:rPr>
                <w:szCs w:val="20"/>
              </w:rPr>
              <w:t>Dominika Silvia (DS) – Deputy Regional Manager</w:t>
            </w:r>
          </w:p>
          <w:p w:rsidR="00E05D1F" w:rsidRDefault="00E05D1F" w:rsidP="00EE03C6">
            <w:pPr>
              <w:spacing w:after="0"/>
              <w:rPr>
                <w:szCs w:val="20"/>
              </w:rPr>
            </w:pPr>
            <w:r>
              <w:rPr>
                <w:szCs w:val="20"/>
              </w:rPr>
              <w:t>Adita Varavina-Grover (AVG) – Interim Practice Manager</w:t>
            </w:r>
          </w:p>
          <w:p w:rsidR="00E05D1F" w:rsidRPr="00A46C54" w:rsidRDefault="00E05D1F" w:rsidP="00EE03C6">
            <w:pPr>
              <w:spacing w:after="0"/>
              <w:rPr>
                <w:szCs w:val="20"/>
              </w:rPr>
            </w:pPr>
            <w:r>
              <w:rPr>
                <w:szCs w:val="20"/>
              </w:rPr>
              <w:t>Duniya Hussein (DH) – Assistant Practice Manager</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1366" w:type="dxa"/>
            <w:vAlign w:val="center"/>
          </w:tcPr>
          <w:p w:rsidR="00547690" w:rsidRPr="00A46C54"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DH</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F51241" w:rsidRDefault="00192C09"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JA</w:t>
            </w:r>
            <w:r w:rsidR="00E05D1F">
              <w:rPr>
                <w:szCs w:val="20"/>
              </w:rPr>
              <w:t xml:space="preserve">  – The Lister Practice Patient</w:t>
            </w:r>
          </w:p>
          <w:p w:rsidR="00E05D1F"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AL</w:t>
            </w:r>
            <w:r w:rsidR="00E05D1F">
              <w:rPr>
                <w:szCs w:val="20"/>
              </w:rPr>
              <w:t xml:space="preserve"> </w:t>
            </w:r>
            <w:r w:rsidR="00A66F72">
              <w:rPr>
                <w:szCs w:val="20"/>
              </w:rPr>
              <w:t xml:space="preserve"> – The Lister Practice Patient</w:t>
            </w:r>
          </w:p>
          <w:p w:rsidR="00E05D1F"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AL</w:t>
            </w:r>
            <w:r w:rsidR="00A66F72">
              <w:rPr>
                <w:szCs w:val="20"/>
              </w:rPr>
              <w:t>– The Lister Practice Patient</w:t>
            </w:r>
          </w:p>
          <w:p w:rsidR="00E05D1F"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MT</w:t>
            </w:r>
            <w:r w:rsidR="00A66F72">
              <w:rPr>
                <w:szCs w:val="20"/>
              </w:rPr>
              <w:t>– The Lister Practice Patient</w:t>
            </w:r>
          </w:p>
          <w:p w:rsidR="00E05D1F"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JH</w:t>
            </w:r>
            <w:r w:rsidR="00A66F72">
              <w:rPr>
                <w:szCs w:val="20"/>
              </w:rPr>
              <w:t xml:space="preserve"> – The Lister Practice Patient</w:t>
            </w:r>
          </w:p>
          <w:p w:rsidR="00E05D1F"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DCS </w:t>
            </w:r>
            <w:r w:rsidR="00A66F72">
              <w:rPr>
                <w:szCs w:val="20"/>
              </w:rPr>
              <w:t>– The Lister Practice Patient</w:t>
            </w:r>
          </w:p>
          <w:p w:rsidR="00E05D1F"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LN</w:t>
            </w:r>
            <w:r w:rsidR="00A66F72">
              <w:rPr>
                <w:szCs w:val="20"/>
              </w:rPr>
              <w:t xml:space="preserve"> –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LM</w:t>
            </w:r>
            <w:r w:rsidR="00A66F72">
              <w:rPr>
                <w:szCs w:val="20"/>
              </w:rPr>
              <w:t xml:space="preserve"> –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MSO </w:t>
            </w:r>
            <w:r w:rsidR="00A66F72">
              <w:rPr>
                <w:szCs w:val="20"/>
              </w:rPr>
              <w:t>–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CA</w:t>
            </w:r>
            <w:r w:rsidR="00A66F72">
              <w:rPr>
                <w:szCs w:val="20"/>
              </w:rPr>
              <w:t xml:space="preserve">  –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MOG</w:t>
            </w:r>
            <w:r w:rsidR="00A66F72">
              <w:rPr>
                <w:szCs w:val="20"/>
              </w:rPr>
              <w:t xml:space="preserve">  –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AMD</w:t>
            </w:r>
            <w:r w:rsidR="00A66F72">
              <w:rPr>
                <w:szCs w:val="20"/>
              </w:rPr>
              <w:t xml:space="preserve">  –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DA </w:t>
            </w:r>
            <w:r w:rsidR="00A66F72">
              <w:rPr>
                <w:szCs w:val="20"/>
              </w:rPr>
              <w:t>– The Lister Practice Patient</w:t>
            </w:r>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FF</w:t>
            </w:r>
            <w:r w:rsidR="00A66F72">
              <w:rPr>
                <w:szCs w:val="20"/>
              </w:rPr>
              <w:t xml:space="preserve">  – The Lister Practice Patient</w:t>
            </w:r>
            <w:bookmarkStart w:id="0" w:name="_GoBack"/>
            <w:bookmarkEnd w:id="0"/>
          </w:p>
          <w:p w:rsidR="00A66F72" w:rsidRDefault="00770D2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GA</w:t>
            </w:r>
            <w:r w:rsidR="00A66F72">
              <w:rPr>
                <w:szCs w:val="20"/>
              </w:rPr>
              <w:t xml:space="preserve">  – The Lister Practice Patient</w:t>
            </w:r>
          </w:p>
          <w:p w:rsidR="00192C09" w:rsidRDefault="00770D21" w:rsidP="00192C09">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DM</w:t>
            </w:r>
            <w:r w:rsidR="00192C09">
              <w:rPr>
                <w:szCs w:val="20"/>
              </w:rPr>
              <w:t xml:space="preserve">  – The Lister Practice Patient</w:t>
            </w:r>
          </w:p>
          <w:p w:rsidR="00192C09" w:rsidRDefault="00770D21" w:rsidP="00192C09">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EB</w:t>
            </w:r>
            <w:r w:rsidR="00192C09">
              <w:rPr>
                <w:szCs w:val="20"/>
              </w:rPr>
              <w:t xml:space="preserve">  – The Lister Practice Patient</w:t>
            </w:r>
          </w:p>
          <w:p w:rsidR="00192C09" w:rsidRDefault="00770D21" w:rsidP="00192C09">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MB</w:t>
            </w:r>
            <w:r w:rsidR="00192C09">
              <w:rPr>
                <w:szCs w:val="20"/>
              </w:rPr>
              <w:t xml:space="preserve">  – The Lister Practice Patient</w:t>
            </w:r>
          </w:p>
          <w:p w:rsidR="00192C09" w:rsidRDefault="00770D21" w:rsidP="00192C09">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JM</w:t>
            </w:r>
            <w:r w:rsidR="00192C09">
              <w:rPr>
                <w:szCs w:val="20"/>
              </w:rPr>
              <w:t xml:space="preserve">  – The Lister Practice Patient</w:t>
            </w:r>
          </w:p>
          <w:p w:rsidR="00192C09" w:rsidRDefault="00770D21" w:rsidP="00192C09">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JG</w:t>
            </w:r>
            <w:r w:rsidR="00192C09">
              <w:rPr>
                <w:szCs w:val="20"/>
              </w:rPr>
              <w:t xml:space="preserve">  – The Lister Practice Patient</w:t>
            </w:r>
          </w:p>
          <w:p w:rsidR="00192C09" w:rsidRDefault="00770D21" w:rsidP="00192C09">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FS</w:t>
            </w:r>
            <w:r w:rsidR="00192C09">
              <w:rPr>
                <w:szCs w:val="20"/>
              </w:rPr>
              <w:t xml:space="preserve"> – The Lister Practice Patient</w:t>
            </w:r>
          </w:p>
          <w:p w:rsidR="00E05D1F" w:rsidRPr="00A46C54"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
        </w:tc>
      </w:tr>
    </w:tbl>
    <w:p w:rsidR="00547690" w:rsidRDefault="00547690" w:rsidP="00547690">
      <w:pPr>
        <w:spacing w:after="0"/>
        <w:rPr>
          <w:rFonts w:asciiTheme="minorHAnsi" w:hAnsiTheme="minorHAnsi"/>
          <w:b/>
        </w:rPr>
      </w:pPr>
    </w:p>
    <w:p w:rsidR="00547690" w:rsidRDefault="00547690" w:rsidP="00547690">
      <w:pPr>
        <w:spacing w:after="0"/>
        <w:rPr>
          <w:rFonts w:asciiTheme="minorHAnsi" w:hAnsiTheme="minorHAnsi"/>
          <w:b/>
        </w:rPr>
      </w:pPr>
    </w:p>
    <w:tbl>
      <w:tblPr>
        <w:tblStyle w:val="TableGrid"/>
        <w:tblW w:w="0" w:type="auto"/>
        <w:tblLook w:val="04A0" w:firstRow="1" w:lastRow="0" w:firstColumn="1" w:lastColumn="0" w:noHBand="0" w:noVBand="1"/>
      </w:tblPr>
      <w:tblGrid>
        <w:gridCol w:w="1449"/>
        <w:gridCol w:w="7567"/>
      </w:tblGrid>
      <w:tr w:rsidR="009F29BE" w:rsidRPr="00BB7F61" w:rsidTr="00A66F72">
        <w:tc>
          <w:tcPr>
            <w:tcW w:w="1449"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567"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9F29BE" w:rsidRPr="00BB7F61" w:rsidTr="00A66F72">
        <w:trPr>
          <w:trHeight w:val="422"/>
        </w:trPr>
        <w:tc>
          <w:tcPr>
            <w:tcW w:w="1449"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567" w:type="dxa"/>
          </w:tcPr>
          <w:p w:rsidR="00547690" w:rsidRDefault="00547690"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Introduction and ground rules</w:t>
            </w:r>
          </w:p>
          <w:p w:rsidR="00F51241" w:rsidRDefault="00F51241" w:rsidP="0054769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Staff Updates</w:t>
            </w:r>
          </w:p>
          <w:p w:rsidR="00547690" w:rsidRPr="00E05D1F" w:rsidRDefault="00547690" w:rsidP="00E05D1F">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Practice updates</w:t>
            </w:r>
          </w:p>
          <w:p w:rsidR="007A6199" w:rsidRDefault="00F51241" w:rsidP="007A6199">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 Feedbac</w:t>
            </w:r>
            <w:r w:rsidRPr="00E05D1F">
              <w:rPr>
                <w:rFonts w:asciiTheme="minorHAnsi" w:hAnsiTheme="minorHAnsi"/>
              </w:rPr>
              <w:t>k</w:t>
            </w:r>
            <w:r w:rsidR="007A6199">
              <w:rPr>
                <w:rFonts w:asciiTheme="minorHAnsi" w:hAnsiTheme="minorHAnsi"/>
              </w:rPr>
              <w:t>/Questions</w:t>
            </w:r>
          </w:p>
          <w:p w:rsidR="00547690" w:rsidRPr="007A6199" w:rsidRDefault="007A6199" w:rsidP="007A6199">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Future plans for practice/</w:t>
            </w:r>
            <w:r w:rsidR="00547690" w:rsidRPr="007A6199">
              <w:rPr>
                <w:rFonts w:asciiTheme="minorHAnsi" w:hAnsiTheme="minorHAnsi"/>
              </w:rPr>
              <w:t>AOB</w:t>
            </w:r>
          </w:p>
        </w:tc>
      </w:tr>
      <w:tr w:rsidR="009F29BE" w:rsidRPr="00BB7F61" w:rsidTr="00D77B8A">
        <w:trPr>
          <w:trHeight w:val="416"/>
        </w:trPr>
        <w:tc>
          <w:tcPr>
            <w:tcW w:w="1449"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567" w:type="dxa"/>
          </w:tcPr>
          <w:p w:rsidR="00192C09" w:rsidRDefault="00192C09" w:rsidP="00192C09">
            <w:pPr>
              <w:spacing w:after="0"/>
              <w:rPr>
                <w:szCs w:val="20"/>
              </w:rPr>
            </w:pPr>
            <w:r>
              <w:rPr>
                <w:szCs w:val="20"/>
              </w:rPr>
              <w:t>Dominika Silvia (DS) – Deputy Regional Manager</w:t>
            </w:r>
          </w:p>
          <w:p w:rsidR="00A66F72" w:rsidRDefault="00A66F72" w:rsidP="00A66F72">
            <w:pPr>
              <w:spacing w:after="0"/>
              <w:rPr>
                <w:szCs w:val="20"/>
              </w:rPr>
            </w:pPr>
            <w:r>
              <w:rPr>
                <w:szCs w:val="20"/>
              </w:rPr>
              <w:t>Adita Varavina-Grover (AVG) – Interim Practice Manager</w:t>
            </w:r>
          </w:p>
          <w:p w:rsidR="00F51241" w:rsidRDefault="00A66F72"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szCs w:val="20"/>
              </w:rPr>
              <w:t>Duniya Hussein (DH) – Assistant Practice Manager</w:t>
            </w:r>
            <w:r>
              <w:rPr>
                <w:rFonts w:asciiTheme="minorHAnsi" w:hAnsiTheme="minorHAnsi"/>
              </w:rPr>
              <w:t xml:space="preserve"> </w:t>
            </w:r>
          </w:p>
          <w:p w:rsidR="00A66F72" w:rsidRDefault="00A66F72"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192C09"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AVG</w:t>
            </w:r>
            <w:r w:rsidR="00547690">
              <w:rPr>
                <w:rFonts w:asciiTheme="minorHAnsi" w:hAnsiTheme="minorHAnsi"/>
              </w:rPr>
              <w:t xml:space="preserve"> explained the ground rules of the meeting:</w:t>
            </w:r>
          </w:p>
          <w:p w:rsidR="00572C52" w:rsidRDefault="00547690" w:rsidP="00572C5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572C52">
              <w:rPr>
                <w:rFonts w:asciiTheme="minorHAnsi" w:hAnsiTheme="minorHAnsi"/>
              </w:rPr>
              <w:t xml:space="preserve">One person talks at a time </w:t>
            </w:r>
          </w:p>
          <w:p w:rsidR="00547690" w:rsidRPr="0002258F" w:rsidRDefault="00547690" w:rsidP="00572C5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02258F">
              <w:rPr>
                <w:rFonts w:asciiTheme="minorHAnsi" w:hAnsiTheme="minorHAnsi"/>
              </w:rPr>
              <w:lastRenderedPageBreak/>
              <w:t>Respect all members and their contributions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w:t>
            </w:r>
            <w:r w:rsidR="00F51241">
              <w:rPr>
                <w:rFonts w:asciiTheme="minorHAnsi" w:hAnsiTheme="minorHAnsi"/>
              </w:rPr>
              <w:t xml:space="preserve"> personal</w:t>
            </w:r>
            <w:r>
              <w:rPr>
                <w:rFonts w:asciiTheme="minorHAnsi" w:hAnsiTheme="minorHAnsi"/>
              </w:rPr>
              <w:t xml:space="preserve"> issues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p w:rsidR="00181D67" w:rsidRPr="004A6608" w:rsidRDefault="00181D67" w:rsidP="00181D67">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9F29BE" w:rsidRPr="00BB7F61" w:rsidTr="00A66F72">
        <w:tc>
          <w:tcPr>
            <w:tcW w:w="1449" w:type="dxa"/>
            <w:shd w:val="clear" w:color="auto" w:fill="F2F2F2" w:themeFill="background1" w:themeFillShade="F2"/>
          </w:tcPr>
          <w:p w:rsidR="00547690" w:rsidRPr="005C380D" w:rsidRDefault="00547690" w:rsidP="00E05D1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lastRenderedPageBreak/>
              <w:t xml:space="preserve">Staff Update for </w:t>
            </w:r>
            <w:r w:rsidR="00E05D1F">
              <w:rPr>
                <w:rFonts w:asciiTheme="minorHAnsi" w:hAnsiTheme="minorHAnsi"/>
                <w:b/>
              </w:rPr>
              <w:t>The Lister Practice</w:t>
            </w:r>
            <w:r>
              <w:rPr>
                <w:rFonts w:asciiTheme="minorHAnsi" w:hAnsiTheme="minorHAnsi"/>
                <w:b/>
              </w:rPr>
              <w:t xml:space="preserve"> </w:t>
            </w:r>
          </w:p>
        </w:tc>
        <w:tc>
          <w:tcPr>
            <w:tcW w:w="7567" w:type="dxa"/>
          </w:tcPr>
          <w:p w:rsidR="00547690" w:rsidRPr="00192C09" w:rsidRDefault="00192C09" w:rsidP="00192C09">
            <w:pPr>
              <w:pStyle w:val="ListParagraph"/>
              <w:numPr>
                <w:ilvl w:val="0"/>
                <w:numId w:val="2"/>
              </w:numPr>
              <w:spacing w:after="0"/>
              <w:rPr>
                <w:rFonts w:asciiTheme="minorHAnsi" w:hAnsiTheme="minorHAnsi"/>
              </w:rPr>
            </w:pPr>
            <w:r w:rsidRPr="00192C09">
              <w:rPr>
                <w:rFonts w:asciiTheme="minorHAnsi" w:hAnsiTheme="minorHAnsi"/>
              </w:rPr>
              <w:t>Dominika Silva- Deputy Regional Manager</w:t>
            </w:r>
          </w:p>
          <w:p w:rsidR="00192C09" w:rsidRDefault="00192C09" w:rsidP="00192C09">
            <w:pPr>
              <w:pStyle w:val="ListParagraph"/>
              <w:numPr>
                <w:ilvl w:val="0"/>
                <w:numId w:val="2"/>
              </w:numPr>
              <w:spacing w:after="0"/>
              <w:rPr>
                <w:rFonts w:asciiTheme="minorHAnsi" w:hAnsiTheme="minorHAnsi"/>
              </w:rPr>
            </w:pPr>
            <w:r w:rsidRPr="00192C09">
              <w:rPr>
                <w:rFonts w:asciiTheme="minorHAnsi" w:hAnsiTheme="minorHAnsi"/>
              </w:rPr>
              <w:t xml:space="preserve">Dr </w:t>
            </w:r>
            <w:proofErr w:type="spellStart"/>
            <w:r w:rsidRPr="00192C09">
              <w:rPr>
                <w:rFonts w:asciiTheme="minorHAnsi" w:hAnsiTheme="minorHAnsi"/>
              </w:rPr>
              <w:t>Nkoyo</w:t>
            </w:r>
            <w:proofErr w:type="spellEnd"/>
            <w:r w:rsidRPr="00192C09">
              <w:rPr>
                <w:rFonts w:asciiTheme="minorHAnsi" w:hAnsiTheme="minorHAnsi"/>
              </w:rPr>
              <w:t xml:space="preserve"> </w:t>
            </w:r>
            <w:proofErr w:type="spellStart"/>
            <w:r w:rsidRPr="00192C09">
              <w:rPr>
                <w:rFonts w:asciiTheme="minorHAnsi" w:hAnsiTheme="minorHAnsi"/>
              </w:rPr>
              <w:t>Isinenwi</w:t>
            </w:r>
            <w:proofErr w:type="spellEnd"/>
            <w:r w:rsidRPr="00192C09">
              <w:rPr>
                <w:rFonts w:asciiTheme="minorHAnsi" w:hAnsiTheme="minorHAnsi"/>
              </w:rPr>
              <w:t xml:space="preserve"> – Salaried GP as from January was previously a long term locum GP. </w:t>
            </w:r>
          </w:p>
          <w:p w:rsidR="00181D67" w:rsidRDefault="00181D67" w:rsidP="00192C09">
            <w:pPr>
              <w:pStyle w:val="ListParagraph"/>
              <w:numPr>
                <w:ilvl w:val="0"/>
                <w:numId w:val="2"/>
              </w:numPr>
              <w:spacing w:after="0"/>
              <w:rPr>
                <w:rFonts w:asciiTheme="minorHAnsi" w:hAnsiTheme="minorHAnsi"/>
              </w:rPr>
            </w:pPr>
            <w:r>
              <w:rPr>
                <w:rFonts w:asciiTheme="minorHAnsi" w:hAnsiTheme="minorHAnsi"/>
              </w:rPr>
              <w:t>Dr Edward English – will be returning back in January and should return fulltime by March 2024.</w:t>
            </w:r>
          </w:p>
          <w:p w:rsidR="00181D67" w:rsidRPr="00192C09" w:rsidRDefault="00181D67" w:rsidP="00181D67">
            <w:pPr>
              <w:pStyle w:val="ListParagraph"/>
              <w:spacing w:after="0"/>
              <w:rPr>
                <w:rFonts w:asciiTheme="minorHAnsi" w:hAnsiTheme="minorHAnsi"/>
              </w:rPr>
            </w:pPr>
          </w:p>
        </w:tc>
      </w:tr>
      <w:tr w:rsidR="009F29BE" w:rsidRPr="00BB7F61" w:rsidTr="00A66F72">
        <w:tc>
          <w:tcPr>
            <w:tcW w:w="1449" w:type="dxa"/>
            <w:shd w:val="clear" w:color="auto" w:fill="F2F2F2" w:themeFill="background1" w:themeFillShade="F2"/>
          </w:tcPr>
          <w:p w:rsidR="00F51241" w:rsidRDefault="00F5124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Practice Updates</w:t>
            </w:r>
          </w:p>
        </w:tc>
        <w:tc>
          <w:tcPr>
            <w:tcW w:w="7567" w:type="dxa"/>
          </w:tcPr>
          <w:p w:rsidR="00192C09" w:rsidRPr="007A6199" w:rsidRDefault="00192C09" w:rsidP="00192C09">
            <w:pPr>
              <w:pStyle w:val="NormalWeb"/>
              <w:numPr>
                <w:ilvl w:val="0"/>
                <w:numId w:val="28"/>
              </w:numPr>
              <w:shd w:val="clear" w:color="auto" w:fill="FFFFFF"/>
              <w:spacing w:before="0" w:beforeAutospacing="0" w:after="0" w:afterAutospacing="0"/>
              <w:rPr>
                <w:rFonts w:asciiTheme="minorHAnsi" w:hAnsiTheme="minorHAnsi" w:cstheme="minorHAnsi"/>
                <w:b/>
                <w:sz w:val="22"/>
                <w:szCs w:val="22"/>
                <w:bdr w:val="none" w:sz="0" w:space="0" w:color="auto" w:frame="1"/>
              </w:rPr>
            </w:pPr>
            <w:r>
              <w:rPr>
                <w:rFonts w:asciiTheme="minorHAnsi" w:hAnsiTheme="minorHAnsi" w:cstheme="minorHAnsi"/>
                <w:sz w:val="22"/>
                <w:szCs w:val="22"/>
                <w:bdr w:val="none" w:sz="0" w:space="0" w:color="auto" w:frame="1"/>
              </w:rPr>
              <w:t>Flu season still ongoing. P</w:t>
            </w:r>
            <w:r w:rsidR="007A6199">
              <w:rPr>
                <w:rFonts w:asciiTheme="minorHAnsi" w:hAnsiTheme="minorHAnsi" w:cstheme="minorHAnsi"/>
                <w:sz w:val="22"/>
                <w:szCs w:val="22"/>
                <w:bdr w:val="none" w:sz="0" w:space="0" w:color="auto" w:frame="1"/>
              </w:rPr>
              <w:t>lease continu</w:t>
            </w:r>
            <w:r>
              <w:rPr>
                <w:rFonts w:asciiTheme="minorHAnsi" w:hAnsiTheme="minorHAnsi" w:cstheme="minorHAnsi"/>
                <w:sz w:val="22"/>
                <w:szCs w:val="22"/>
                <w:bdr w:val="none" w:sz="0" w:space="0" w:color="auto" w:frame="1"/>
              </w:rPr>
              <w:t>e to book at reception or by calling the surgery telephone.</w:t>
            </w:r>
          </w:p>
          <w:p w:rsidR="007A6199" w:rsidRPr="007A6199" w:rsidRDefault="007A6199" w:rsidP="007A6199">
            <w:pPr>
              <w:pStyle w:val="NormalWeb"/>
              <w:numPr>
                <w:ilvl w:val="0"/>
                <w:numId w:val="28"/>
              </w:numPr>
              <w:shd w:val="clear" w:color="auto" w:fill="FFFFFF"/>
              <w:spacing w:before="0" w:beforeAutospacing="0" w:after="0" w:afterAutospacing="0"/>
              <w:rPr>
                <w:rFonts w:asciiTheme="minorHAnsi" w:hAnsiTheme="minorHAnsi" w:cstheme="minorHAnsi"/>
                <w:b/>
                <w:sz w:val="22"/>
                <w:szCs w:val="22"/>
                <w:bdr w:val="none" w:sz="0" w:space="0" w:color="auto" w:frame="1"/>
              </w:rPr>
            </w:pPr>
            <w:r w:rsidRPr="007A6199">
              <w:rPr>
                <w:rFonts w:asciiTheme="minorHAnsi" w:hAnsiTheme="minorHAnsi" w:cstheme="minorHAnsi"/>
                <w:b/>
                <w:sz w:val="22"/>
                <w:szCs w:val="22"/>
                <w:bdr w:val="none" w:sz="0" w:space="0" w:color="auto" w:frame="1"/>
              </w:rPr>
              <w:t>Hypertension Project</w:t>
            </w:r>
            <w:r w:rsidRPr="007A6199">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 </w:t>
            </w:r>
            <w:r w:rsidRPr="007A6199">
              <w:rPr>
                <w:rFonts w:asciiTheme="minorHAnsi" w:hAnsiTheme="minorHAnsi" w:cstheme="minorHAnsi"/>
                <w:sz w:val="22"/>
                <w:szCs w:val="22"/>
                <w:bdr w:val="none" w:sz="0" w:space="0" w:color="auto" w:frame="1"/>
              </w:rPr>
              <w:t xml:space="preserve">We are launching a project in Peckham, focusing on the patients who are on the Hypertension register. The aim is </w:t>
            </w:r>
            <w:r w:rsidR="00572C52">
              <w:rPr>
                <w:rFonts w:asciiTheme="minorHAnsi" w:hAnsiTheme="minorHAnsi" w:cstheme="minorHAnsi"/>
                <w:sz w:val="22"/>
                <w:szCs w:val="22"/>
                <w:bdr w:val="none" w:sz="0" w:space="0" w:color="auto" w:frame="1"/>
              </w:rPr>
              <w:t xml:space="preserve">to </w:t>
            </w:r>
            <w:r w:rsidRPr="007A6199">
              <w:rPr>
                <w:rFonts w:asciiTheme="minorHAnsi" w:hAnsiTheme="minorHAnsi" w:cstheme="minorHAnsi"/>
                <w:sz w:val="22"/>
                <w:szCs w:val="22"/>
                <w:bdr w:val="none" w:sz="0" w:space="0" w:color="auto" w:frame="1"/>
              </w:rPr>
              <w:t>support patients whose blood pressure is out of range and help them to get it back under control. This will be through recalling patients for various appointments with our healthcare professionals to discuss lifestyle and medication changes and explore all options available to each patient</w:t>
            </w:r>
            <w:r w:rsidRPr="007A6199">
              <w:rPr>
                <w:rFonts w:asciiTheme="minorHAnsi" w:hAnsiTheme="minorHAnsi" w:cstheme="minorHAnsi"/>
                <w:b/>
                <w:sz w:val="22"/>
                <w:szCs w:val="22"/>
                <w:bdr w:val="none" w:sz="0" w:space="0" w:color="auto" w:frame="1"/>
              </w:rPr>
              <w:t>. We will also be getting a new blood pressure machine which will be located in our reception waiting area. This will be free to use by all of our patients and will provide them with the ability to get a blood pressure reading. It can be used any time during our opening hours and is a self-service machine.</w:t>
            </w:r>
            <w:r w:rsidRPr="007A6199">
              <w:rPr>
                <w:rFonts w:asciiTheme="minorHAnsi" w:hAnsiTheme="minorHAnsi" w:cstheme="minorHAnsi"/>
                <w:sz w:val="22"/>
                <w:szCs w:val="22"/>
                <w:bdr w:val="none" w:sz="0" w:space="0" w:color="auto" w:frame="1"/>
              </w:rPr>
              <w:t xml:space="preserve"> We also hope that by having a more convenient and accessible way for patients to get their blood pressure reading, more patients will engage and we may be able to identify new patients that may have high blood pressure and we can then take steps to help them improve this. Our overall goal is to improve hypertension as a whole within the community and provide education and support around this for anyone that needs it.</w:t>
            </w:r>
          </w:p>
          <w:p w:rsidR="005461C5" w:rsidRDefault="007A6199" w:rsidP="005461C5">
            <w:pPr>
              <w:pStyle w:val="NormalWeb"/>
              <w:numPr>
                <w:ilvl w:val="0"/>
                <w:numId w:val="28"/>
              </w:numPr>
              <w:shd w:val="clear" w:color="auto" w:fill="FFFFFF"/>
              <w:spacing w:before="0" w:beforeAutospacing="0" w:after="0" w:afterAutospacing="0"/>
              <w:rPr>
                <w:rFonts w:asciiTheme="minorHAnsi" w:hAnsiTheme="minorHAnsi" w:cstheme="minorHAnsi"/>
                <w:sz w:val="22"/>
                <w:szCs w:val="22"/>
                <w:bdr w:val="none" w:sz="0" w:space="0" w:color="auto" w:frame="1"/>
              </w:rPr>
            </w:pPr>
            <w:r w:rsidRPr="005461C5">
              <w:rPr>
                <w:rFonts w:asciiTheme="minorHAnsi" w:hAnsiTheme="minorHAnsi" w:cstheme="minorHAnsi"/>
                <w:sz w:val="22"/>
                <w:szCs w:val="22"/>
                <w:bdr w:val="none" w:sz="0" w:space="0" w:color="auto" w:frame="1"/>
              </w:rPr>
              <w:t>Change of ownership (please see the statement below that was also read o</w:t>
            </w:r>
            <w:r w:rsidR="005461C5" w:rsidRPr="005461C5">
              <w:rPr>
                <w:rFonts w:asciiTheme="minorHAnsi" w:hAnsiTheme="minorHAnsi" w:cstheme="minorHAnsi"/>
                <w:sz w:val="22"/>
                <w:szCs w:val="22"/>
                <w:bdr w:val="none" w:sz="0" w:space="0" w:color="auto" w:frame="1"/>
              </w:rPr>
              <w:t>ut in the PPG Meeting, you can find more information on the South East London Integrated Care Services Website</w:t>
            </w:r>
            <w:r w:rsidR="005461C5">
              <w:rPr>
                <w:rFonts w:asciiTheme="minorHAnsi" w:hAnsiTheme="minorHAnsi" w:cstheme="minorHAnsi"/>
                <w:sz w:val="22"/>
                <w:szCs w:val="22"/>
                <w:bdr w:val="none" w:sz="0" w:space="0" w:color="auto" w:frame="1"/>
              </w:rPr>
              <w:t xml:space="preserve"> below</w:t>
            </w:r>
            <w:r w:rsidR="005461C5" w:rsidRPr="005461C5">
              <w:rPr>
                <w:rFonts w:asciiTheme="minorHAnsi" w:hAnsiTheme="minorHAnsi" w:cstheme="minorHAnsi"/>
                <w:sz w:val="22"/>
                <w:szCs w:val="22"/>
                <w:bdr w:val="none" w:sz="0" w:space="0" w:color="auto" w:frame="1"/>
              </w:rPr>
              <w:t xml:space="preserve"> </w:t>
            </w:r>
          </w:p>
          <w:p w:rsidR="005461C5" w:rsidRDefault="005461C5" w:rsidP="005461C5">
            <w:pPr>
              <w:pStyle w:val="NormalWeb"/>
              <w:shd w:val="clear" w:color="auto" w:fill="FFFFFF"/>
              <w:spacing w:before="0" w:beforeAutospacing="0" w:after="0" w:afterAutospacing="0"/>
              <w:ind w:left="360"/>
              <w:rPr>
                <w:rFonts w:asciiTheme="minorHAnsi" w:hAnsiTheme="minorHAnsi" w:cstheme="minorHAnsi"/>
                <w:sz w:val="22"/>
                <w:szCs w:val="22"/>
                <w:bdr w:val="none" w:sz="0" w:space="0" w:color="auto" w:frame="1"/>
              </w:rPr>
            </w:pPr>
          </w:p>
          <w:p w:rsidR="005461C5" w:rsidRDefault="00655E51" w:rsidP="005461C5">
            <w:pPr>
              <w:pStyle w:val="NormalWeb"/>
              <w:shd w:val="clear" w:color="auto" w:fill="FFFFFF"/>
              <w:spacing w:before="0" w:beforeAutospacing="0" w:after="0" w:afterAutospacing="0"/>
              <w:ind w:left="360"/>
              <w:rPr>
                <w:rFonts w:asciiTheme="minorHAnsi" w:hAnsiTheme="minorHAnsi" w:cstheme="minorHAnsi"/>
                <w:sz w:val="22"/>
                <w:szCs w:val="22"/>
                <w:bdr w:val="none" w:sz="0" w:space="0" w:color="auto" w:frame="1"/>
              </w:rPr>
            </w:pPr>
            <w:hyperlink r:id="rId7" w:history="1">
              <w:r w:rsidR="005461C5" w:rsidRPr="00BF28E1">
                <w:rPr>
                  <w:rStyle w:val="Hyperlink"/>
                  <w:rFonts w:asciiTheme="minorHAnsi" w:hAnsiTheme="minorHAnsi" w:cstheme="minorHAnsi"/>
                  <w:sz w:val="22"/>
                  <w:szCs w:val="22"/>
                  <w:bdr w:val="none" w:sz="0" w:space="0" w:color="auto" w:frame="1"/>
                </w:rPr>
                <w:t>https://www.selondonics.org/potential-change-of-control-of-at-medics-ltd/</w:t>
              </w:r>
            </w:hyperlink>
          </w:p>
          <w:p w:rsidR="005461C5" w:rsidRPr="005461C5" w:rsidRDefault="005461C5" w:rsidP="005461C5">
            <w:pPr>
              <w:pStyle w:val="NormalWeb"/>
              <w:shd w:val="clear" w:color="auto" w:fill="FFFFFF"/>
              <w:spacing w:before="0" w:beforeAutospacing="0" w:after="0" w:afterAutospacing="0"/>
              <w:ind w:left="360"/>
              <w:rPr>
                <w:rFonts w:asciiTheme="minorHAnsi" w:hAnsiTheme="minorHAnsi" w:cstheme="minorHAnsi"/>
                <w:sz w:val="22"/>
                <w:szCs w:val="22"/>
                <w:bdr w:val="none" w:sz="0" w:space="0" w:color="auto" w:frame="1"/>
              </w:rPr>
            </w:pPr>
          </w:p>
          <w:p w:rsidR="00192C09" w:rsidRPr="005461C5" w:rsidRDefault="007A6199" w:rsidP="005461C5">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5461C5">
              <w:rPr>
                <w:rFonts w:asciiTheme="minorHAnsi" w:hAnsiTheme="minorHAnsi" w:cstheme="minorHAnsi"/>
                <w:i/>
                <w:sz w:val="22"/>
                <w:szCs w:val="22"/>
                <w:bdr w:val="none" w:sz="0" w:space="0" w:color="auto" w:frame="1"/>
              </w:rPr>
              <w:t>“</w:t>
            </w:r>
            <w:r w:rsidR="00192C09" w:rsidRPr="005461C5">
              <w:rPr>
                <w:rFonts w:asciiTheme="minorHAnsi" w:hAnsiTheme="minorHAnsi" w:cstheme="minorHAnsi"/>
                <w:i/>
                <w:sz w:val="22"/>
                <w:szCs w:val="22"/>
                <w:bdr w:val="none" w:sz="0" w:space="0" w:color="auto" w:frame="1"/>
              </w:rPr>
              <w:t>As you may be aware, there has been some speculation recently about the future ownership of AT Medics, who manage this practice. Today’s news will provide more clarity on our future.</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Before I share more details, I want to be very clear that today’s announcement will not change the way we manage our practice. Patients will still be seen by the same doctors, nurses and administrations teams as they are now and should continue to contact and use our surgeries as normal.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The reason I can say this is because the contractual change of ownership takes place at the very top level of our Group structure. This is a technical but important point, as it means the only change is to the corporate parent of our Group, and no other part of our business.</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lastRenderedPageBreak/>
              <w:t xml:space="preserve">Our entire Group will move to new ownership under the HCRG Care Group. HCRG Care Group are UK based and owned, and is of one the UK’s largest community health and care service providers.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Although this is very much business as usual for our practice teams, it is important that the PPG, and through you our local patients, are aware of this proposed change of ownership and have the opportunity to ask any questions they may have about this. The local NHS integrated care board (ICB) is aware and will initiate their own assurance processes around HCRG. This is right and proper, as the local NHS, communities and stakeholders will want reassurance that our high-quality care will continue under new ownership.</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 </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bdr w:val="none" w:sz="0" w:space="0" w:color="auto" w:frame="1"/>
              </w:rPr>
            </w:pPr>
            <w:r w:rsidRPr="007A6199">
              <w:rPr>
                <w:rFonts w:asciiTheme="minorHAnsi" w:hAnsiTheme="minorHAnsi" w:cstheme="minorHAnsi"/>
                <w:i/>
                <w:sz w:val="22"/>
                <w:szCs w:val="22"/>
                <w:bdr w:val="none" w:sz="0" w:space="0" w:color="auto" w:frame="1"/>
              </w:rPr>
              <w:t xml:space="preserve">As part of this process, they are asking for patient feedback on this change in ownership. </w:t>
            </w:r>
            <w:r w:rsidR="007A6199" w:rsidRPr="007A6199">
              <w:rPr>
                <w:rFonts w:asciiTheme="minorHAnsi" w:hAnsiTheme="minorHAnsi" w:cstheme="minorHAnsi"/>
                <w:i/>
                <w:sz w:val="22"/>
                <w:szCs w:val="22"/>
                <w:bdr w:val="none" w:sz="0" w:space="0" w:color="auto" w:frame="1"/>
              </w:rPr>
              <w:t>You can provide feedback or ask any enquiries by emailing Southwark.cbcteam@selondonics.nhs.uk</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I know recent speculation on our ownership has caused concerns, so I hope this news provides some very welcome certainty for local patients as well as our staff.</w:t>
            </w:r>
          </w:p>
          <w:p w:rsidR="00192C09" w:rsidRPr="007A6199" w:rsidRDefault="00192C09" w:rsidP="00192C09">
            <w:pPr>
              <w:pStyle w:val="NormalWeb"/>
              <w:shd w:val="clear" w:color="auto" w:fill="FFFFFF"/>
              <w:spacing w:before="0" w:beforeAutospacing="0" w:after="0" w:afterAutospacing="0"/>
              <w:rPr>
                <w:rFonts w:asciiTheme="minorHAnsi" w:hAnsiTheme="minorHAnsi" w:cstheme="minorHAnsi"/>
                <w:i/>
                <w:sz w:val="22"/>
                <w:szCs w:val="22"/>
              </w:rPr>
            </w:pPr>
            <w:r w:rsidRPr="007A6199">
              <w:rPr>
                <w:rFonts w:asciiTheme="minorHAnsi" w:hAnsiTheme="minorHAnsi" w:cstheme="minorHAnsi"/>
                <w:i/>
                <w:sz w:val="22"/>
                <w:szCs w:val="22"/>
                <w:bdr w:val="none" w:sz="0" w:space="0" w:color="auto" w:frame="1"/>
              </w:rPr>
              <w:t> </w:t>
            </w:r>
          </w:p>
          <w:p w:rsidR="00192C09" w:rsidRDefault="00192C09" w:rsidP="007A6199">
            <w:pPr>
              <w:pStyle w:val="NormalWeb"/>
              <w:shd w:val="clear" w:color="auto" w:fill="FFFFFF"/>
              <w:spacing w:before="0" w:beforeAutospacing="0" w:after="0" w:afterAutospacing="0"/>
              <w:rPr>
                <w:rFonts w:asciiTheme="minorHAnsi" w:hAnsiTheme="minorHAnsi" w:cstheme="minorHAnsi"/>
                <w:i/>
                <w:sz w:val="22"/>
                <w:szCs w:val="22"/>
                <w:bdr w:val="none" w:sz="0" w:space="0" w:color="auto" w:frame="1"/>
              </w:rPr>
            </w:pPr>
            <w:r w:rsidRPr="007A6199">
              <w:rPr>
                <w:rFonts w:asciiTheme="minorHAnsi" w:hAnsiTheme="minorHAnsi" w:cstheme="minorHAnsi"/>
                <w:i/>
                <w:sz w:val="22"/>
                <w:szCs w:val="22"/>
                <w:bdr w:val="none" w:sz="0" w:space="0" w:color="auto" w:frame="1"/>
              </w:rPr>
              <w:t>Thank you for your ongoing support of our practice.</w:t>
            </w:r>
            <w:r w:rsidR="007A6199" w:rsidRPr="007A6199">
              <w:rPr>
                <w:rFonts w:asciiTheme="minorHAnsi" w:hAnsiTheme="minorHAnsi" w:cstheme="minorHAnsi"/>
                <w:i/>
                <w:sz w:val="22"/>
                <w:szCs w:val="22"/>
                <w:bdr w:val="none" w:sz="0" w:space="0" w:color="auto" w:frame="1"/>
              </w:rPr>
              <w:t>”</w:t>
            </w:r>
          </w:p>
          <w:p w:rsidR="007A6199" w:rsidRPr="007A6199" w:rsidRDefault="007A6199" w:rsidP="007A6199">
            <w:pPr>
              <w:pStyle w:val="NormalWeb"/>
              <w:shd w:val="clear" w:color="auto" w:fill="FFFFFF"/>
              <w:spacing w:before="0" w:beforeAutospacing="0" w:after="0" w:afterAutospacing="0"/>
              <w:rPr>
                <w:rFonts w:asciiTheme="minorHAnsi" w:hAnsiTheme="minorHAnsi" w:cstheme="minorHAnsi"/>
                <w:b/>
                <w:i/>
                <w:sz w:val="22"/>
                <w:szCs w:val="22"/>
              </w:rPr>
            </w:pPr>
          </w:p>
        </w:tc>
      </w:tr>
      <w:tr w:rsidR="009F29BE" w:rsidRPr="00BB7F61" w:rsidTr="00A66F72">
        <w:tc>
          <w:tcPr>
            <w:tcW w:w="1449" w:type="dxa"/>
            <w:shd w:val="clear" w:color="auto" w:fill="F2F2F2" w:themeFill="background1" w:themeFillShade="F2"/>
          </w:tcPr>
          <w:p w:rsidR="001518A4" w:rsidRDefault="00F51241" w:rsidP="00181D67">
            <w:pPr>
              <w:spacing w:after="0"/>
              <w:rPr>
                <w:rFonts w:asciiTheme="minorHAnsi" w:hAnsiTheme="minorHAnsi"/>
                <w:b/>
              </w:rPr>
            </w:pPr>
            <w:r>
              <w:rPr>
                <w:rFonts w:asciiTheme="minorHAnsi" w:hAnsiTheme="minorHAnsi"/>
                <w:b/>
              </w:rPr>
              <w:lastRenderedPageBreak/>
              <w:t xml:space="preserve">PPG Members Feedback/ </w:t>
            </w:r>
            <w:r w:rsidR="00181D67">
              <w:rPr>
                <w:rFonts w:asciiTheme="minorHAnsi" w:hAnsiTheme="minorHAnsi"/>
                <w:b/>
              </w:rPr>
              <w:t>Q&amp;A</w:t>
            </w:r>
          </w:p>
        </w:tc>
        <w:tc>
          <w:tcPr>
            <w:tcW w:w="7567" w:type="dxa"/>
          </w:tcPr>
          <w:p w:rsidR="00D77B8A" w:rsidRPr="00D77B8A" w:rsidRDefault="00D77B8A" w:rsidP="00D77B8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D77B8A">
              <w:rPr>
                <w:rFonts w:asciiTheme="minorHAnsi" w:hAnsiTheme="minorHAnsi"/>
                <w:b/>
              </w:rPr>
              <w:t>Patient’s positive feedback below:</w:t>
            </w:r>
          </w:p>
          <w:p w:rsidR="00D77B8A"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Locum GP’s are really good as they pick up on concerns and provide a fresh set of eyes. This proves to be beneficial as it allows another set of eyes on a patient’s medical records. </w:t>
            </w:r>
          </w:p>
          <w:p w:rsid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Reception team are helpful when dealing with patient queries. </w:t>
            </w:r>
          </w:p>
          <w:p w:rsidR="00181D67" w:rsidRPr="001502D3"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Check-in pod now works and is very helpful to check patients in. </w:t>
            </w:r>
          </w:p>
          <w:p w:rsidR="00181D67" w:rsidRDefault="00181D67"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181D67" w:rsidRPr="00D77B8A" w:rsidRDefault="00181D67"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D77B8A">
              <w:rPr>
                <w:rFonts w:eastAsia="Times New Roman"/>
                <w:b/>
                <w:lang w:eastAsia="en-GB"/>
              </w:rPr>
              <w:t>Patient proposals below:</w:t>
            </w:r>
          </w:p>
          <w:p w:rsid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When having sensitive conversations with reception, patients have expressed that it is difficult to speak on the microphone as they feel an invasion of privacy. We can accommodate requesting to speak to patients on the side so they can feel comfortable when raising their concerns. </w:t>
            </w:r>
          </w:p>
          <w:p w:rsidR="0002258F" w:rsidRPr="000255EE" w:rsidRDefault="0002258F" w:rsidP="000255E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E101A"/>
                <w:lang w:val="en-GB" w:eastAsia="en-GB"/>
              </w:rPr>
            </w:pPr>
            <w:r w:rsidRPr="000255EE">
              <w:rPr>
                <w:rFonts w:asciiTheme="minorHAnsi" w:eastAsia="Times New Roman" w:hAnsiTheme="minorHAnsi" w:cstheme="minorHAnsi"/>
                <w:color w:val="0E101A"/>
                <w:lang w:val="en-GB" w:eastAsia="en-GB"/>
              </w:rPr>
              <w:t>The PPG proposed sending a survey to patients regarding reviewing the appointment system so that patients are involved in their care and can contribute to how we can work together to make the practice more effective. </w:t>
            </w:r>
          </w:p>
          <w:p w:rsidR="00181D67" w:rsidRDefault="00181D67" w:rsidP="00181D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lang w:eastAsia="en-GB"/>
              </w:rPr>
            </w:pPr>
          </w:p>
          <w:p w:rsidR="00181D67" w:rsidRP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after="60" w:line="240" w:lineRule="auto"/>
              <w:rPr>
                <w:rFonts w:eastAsia="Times New Roman"/>
                <w:lang w:eastAsia="en-GB"/>
              </w:rPr>
            </w:pPr>
            <w:r w:rsidRPr="00181D67">
              <w:rPr>
                <w:rFonts w:eastAsia="Times New Roman"/>
                <w:lang w:eastAsia="en-GB"/>
              </w:rPr>
              <w:t>Patient raised awareness about an article that had been circulating which refers to a study in the BMJ. This article explores the concerns that have been raised about the safety of remote triage and remote consultations.</w:t>
            </w:r>
          </w:p>
          <w:p w:rsid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lang w:eastAsia="en-GB"/>
              </w:rPr>
            </w:pPr>
            <w:r w:rsidRPr="00181D67">
              <w:rPr>
                <w:rFonts w:eastAsia="Times New Roman"/>
                <w:lang w:eastAsia="en-GB"/>
              </w:rPr>
              <w:t>This was not something that the staff members of the practice had come across previously however will be passed onto our clinical team</w:t>
            </w:r>
            <w:r>
              <w:rPr>
                <w:rFonts w:eastAsia="Times New Roman"/>
                <w:lang w:eastAsia="en-GB"/>
              </w:rPr>
              <w:t xml:space="preserve"> to review and discuss. The link to this article is below.</w:t>
            </w:r>
          </w:p>
          <w:p w:rsidR="00181D67" w:rsidRPr="005461C5" w:rsidRDefault="00181D67" w:rsidP="005461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i/>
                <w:u w:val="single"/>
                <w:lang w:eastAsia="en-GB"/>
              </w:rPr>
            </w:pPr>
            <w:r w:rsidRPr="00181D67">
              <w:rPr>
                <w:rFonts w:eastAsia="Times New Roman"/>
                <w:i/>
                <w:u w:val="single"/>
                <w:lang w:eastAsia="en-GB"/>
              </w:rPr>
              <w:t>https://qualitysafety.bmj.com/content/early/2023/11/26/bmjqs-2023-016674?rss=1</w:t>
            </w:r>
          </w:p>
          <w:p w:rsidR="001502D3" w:rsidRDefault="001502D3"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p>
          <w:p w:rsidR="00181D67" w:rsidRDefault="00181D67"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Pr>
                <w:rFonts w:eastAsia="Times New Roman"/>
                <w:b/>
                <w:lang w:eastAsia="en-GB"/>
              </w:rPr>
              <w:t>Q&amp;A</w:t>
            </w:r>
          </w:p>
          <w:p w:rsidR="00181D67" w:rsidRPr="000255EE"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Q: Do we have a nominated/named GP?</w:t>
            </w:r>
          </w:p>
          <w:p w:rsidR="0002258F" w:rsidRPr="000255EE"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Pr>
                <w:rFonts w:eastAsia="Times New Roman"/>
                <w:lang w:eastAsia="en-GB"/>
              </w:rPr>
              <w:lastRenderedPageBreak/>
              <w:t>A: You have an allocated named GP who you can check with reception. You can also request another named GP if you would like to change the GP you have been allocated to. This can be requested at reception and you can request to</w:t>
            </w:r>
            <w:r w:rsidR="000255EE">
              <w:rPr>
                <w:rFonts w:eastAsia="Times New Roman"/>
                <w:lang w:eastAsia="en-GB"/>
              </w:rPr>
              <w:t xml:space="preserve"> book appointments with this GP, or any GP within the surgery.</w:t>
            </w:r>
          </w:p>
          <w:p w:rsidR="0002258F" w:rsidRPr="000255EE" w:rsidRDefault="0002258F" w:rsidP="000255E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b/>
                <w:lang w:eastAsia="en-GB"/>
              </w:rPr>
            </w:pPr>
          </w:p>
          <w:p w:rsidR="0002258F" w:rsidRPr="000255EE" w:rsidRDefault="0002258F"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Q: Why is the change of ownership happening?</w:t>
            </w:r>
          </w:p>
          <w:p w:rsidR="0002258F" w:rsidRDefault="0002258F"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0255EE">
              <w:rPr>
                <w:rFonts w:eastAsia="Times New Roman"/>
                <w:lang w:eastAsia="en-GB"/>
              </w:rPr>
              <w:t xml:space="preserve">A: The decision of ownership sits at the top of the </w:t>
            </w:r>
            <w:proofErr w:type="spellStart"/>
            <w:r w:rsidRPr="000255EE">
              <w:rPr>
                <w:rFonts w:eastAsia="Times New Roman"/>
                <w:lang w:eastAsia="en-GB"/>
              </w:rPr>
              <w:t>organisation</w:t>
            </w:r>
            <w:proofErr w:type="spellEnd"/>
            <w:r w:rsidRPr="000255EE">
              <w:rPr>
                <w:rFonts w:eastAsia="Times New Roman"/>
                <w:lang w:eastAsia="en-GB"/>
              </w:rPr>
              <w:t>. We are now going through a change of ownership with HCRG, which is UK-owned and based. As mentioned earlier, it is business as usual for our practice teams, and our PPG must be aware of this proposed change.</w:t>
            </w:r>
          </w:p>
          <w:p w:rsidR="000255EE" w:rsidRDefault="000255EE" w:rsidP="000255E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lang w:eastAsia="en-GB"/>
              </w:rPr>
            </w:pPr>
          </w:p>
          <w:p w:rsidR="000255EE" w:rsidRPr="000255EE" w:rsidRDefault="000255EE" w:rsidP="000255E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 xml:space="preserve">Who is the governing body of the </w:t>
            </w:r>
            <w:proofErr w:type="spellStart"/>
            <w:r w:rsidRPr="000255EE">
              <w:rPr>
                <w:rFonts w:eastAsia="Times New Roman"/>
                <w:b/>
                <w:lang w:eastAsia="en-GB"/>
              </w:rPr>
              <w:t>organisation</w:t>
            </w:r>
            <w:proofErr w:type="spellEnd"/>
            <w:r w:rsidRPr="000255EE">
              <w:rPr>
                <w:rFonts w:eastAsia="Times New Roman"/>
                <w:b/>
                <w:lang w:eastAsia="en-GB"/>
              </w:rPr>
              <w:t xml:space="preserve"> following the change of ownership?</w:t>
            </w:r>
          </w:p>
          <w:p w:rsidR="000255EE" w:rsidRPr="000255EE" w:rsidRDefault="000255EE"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There are no changes to any governing bodies. We will continue to be accountable in the same way as the rest of General Practice. </w:t>
            </w:r>
          </w:p>
          <w:p w:rsidR="00181D67" w:rsidRDefault="00181D67" w:rsidP="000255E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p>
          <w:p w:rsidR="0002258F" w:rsidRPr="000255EE" w:rsidRDefault="0002258F"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Q: How is the practice funded?</w:t>
            </w:r>
          </w:p>
          <w:p w:rsidR="0002258F" w:rsidRPr="000255EE" w:rsidRDefault="000255EE"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A: The practice is funded via a</w:t>
            </w:r>
            <w:r w:rsidR="0002258F" w:rsidRPr="000255EE">
              <w:rPr>
                <w:rFonts w:eastAsia="Times New Roman"/>
                <w:lang w:eastAsia="en-GB"/>
              </w:rPr>
              <w:t xml:space="preserve"> mix of different income streams. Most of the practice's income comes from its core contract agreements with NHS England. NHS England pays GP Practices for </w:t>
            </w:r>
            <w:r>
              <w:rPr>
                <w:rFonts w:eastAsia="Times New Roman"/>
                <w:lang w:eastAsia="en-GB"/>
              </w:rPr>
              <w:t>their services. However, GP Practices</w:t>
            </w:r>
            <w:r w:rsidR="0002258F" w:rsidRPr="000255EE">
              <w:rPr>
                <w:rFonts w:eastAsia="Times New Roman"/>
                <w:lang w:eastAsia="en-GB"/>
              </w:rPr>
              <w:t xml:space="preserve"> are also paid for their performance under the Quality and Outcomes Framework (QOF), and some GP practices receive payments for enhanced services.  Further information on how GP practices are funded </w:t>
            </w:r>
            <w:r>
              <w:rPr>
                <w:rFonts w:eastAsia="Times New Roman"/>
                <w:lang w:eastAsia="en-GB"/>
              </w:rPr>
              <w:t xml:space="preserve">can be found in the GP contract which </w:t>
            </w:r>
            <w:r w:rsidR="0002258F" w:rsidRPr="000255EE">
              <w:rPr>
                <w:rFonts w:eastAsia="Times New Roman"/>
                <w:lang w:eastAsia="en-GB"/>
              </w:rPr>
              <w:t>is available within the public domain.</w:t>
            </w:r>
          </w:p>
          <w:p w:rsidR="0002258F" w:rsidRPr="000255EE" w:rsidRDefault="0002258F" w:rsidP="000255E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p>
          <w:p w:rsidR="00181D67" w:rsidRPr="000255EE"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 xml:space="preserve">Q: How can I arrange an appointment if I am unable to come to the practice at 8am? I experience difficulties making my way to the practice. </w:t>
            </w:r>
          </w:p>
          <w:p w:rsid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A: </w:t>
            </w:r>
            <w:r w:rsidR="000255EE">
              <w:rPr>
                <w:rFonts w:eastAsia="Times New Roman"/>
                <w:lang w:eastAsia="en-GB"/>
              </w:rPr>
              <w:t>Our phone lines are open from 8am, for those patients who do not wish to call, w</w:t>
            </w:r>
            <w:r>
              <w:rPr>
                <w:rFonts w:eastAsia="Times New Roman"/>
                <w:lang w:eastAsia="en-GB"/>
              </w:rPr>
              <w:t xml:space="preserve">e are able to make reasonable adjustments for patients who require urgent appointments that are unable to come to the practice due to health issues. We also advise patients to use the Dr </w:t>
            </w:r>
            <w:proofErr w:type="gramStart"/>
            <w:r>
              <w:rPr>
                <w:rFonts w:eastAsia="Times New Roman"/>
                <w:lang w:eastAsia="en-GB"/>
              </w:rPr>
              <w:t>iQ</w:t>
            </w:r>
            <w:proofErr w:type="gramEnd"/>
            <w:r>
              <w:rPr>
                <w:rFonts w:eastAsia="Times New Roman"/>
                <w:lang w:eastAsia="en-GB"/>
              </w:rPr>
              <w:t xml:space="preserve"> app as appointment slots are available for the patients that require urgent appointments following the online consultation. </w:t>
            </w:r>
          </w:p>
          <w:p w:rsidR="00181D67" w:rsidRDefault="00181D67"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181D67" w:rsidRPr="000255EE"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Q: What are the clinician’s priorities when seeing patients? For example I booked an appointment with a GP and the appointment turned out to be for the nurse.</w:t>
            </w:r>
          </w:p>
          <w:p w:rsid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 xml:space="preserve">A: In terms of priorities, the clinicians will discuss the concerns the patient has booked in for their appointment. It is advisable to give a reason for the appointment </w:t>
            </w:r>
            <w:r w:rsidR="000255EE">
              <w:rPr>
                <w:rFonts w:eastAsia="Times New Roman"/>
                <w:lang w:eastAsia="en-GB"/>
              </w:rPr>
              <w:t xml:space="preserve">when booking </w:t>
            </w:r>
            <w:r>
              <w:rPr>
                <w:rFonts w:eastAsia="Times New Roman"/>
                <w:lang w:eastAsia="en-GB"/>
              </w:rPr>
              <w:t xml:space="preserve">so we can book the appointments appropriately. However we understand that some reasons maybe confidential so you are able to give the reason of the appointment as personal. </w:t>
            </w:r>
            <w:r w:rsidR="000255EE">
              <w:rPr>
                <w:rFonts w:eastAsia="Times New Roman"/>
                <w:lang w:eastAsia="en-GB"/>
              </w:rPr>
              <w:t xml:space="preserve">Certain appointments will only be with a Nurse, for example, cervical screening, or immunisations, these would not be booked with a GP. </w:t>
            </w:r>
            <w:r>
              <w:rPr>
                <w:rFonts w:eastAsia="Times New Roman"/>
                <w:lang w:eastAsia="en-GB"/>
              </w:rPr>
              <w:t xml:space="preserve">We can give feedback to the reception/admin team to ensure appointments are being booked appropriately </w:t>
            </w:r>
            <w:r w:rsidR="000255EE">
              <w:rPr>
                <w:rFonts w:eastAsia="Times New Roman"/>
                <w:lang w:eastAsia="en-GB"/>
              </w:rPr>
              <w:t xml:space="preserve">as it sounds like you requested a GP and were booked incorrectly without explanation as to why. </w:t>
            </w:r>
          </w:p>
          <w:p w:rsidR="00181D67" w:rsidRPr="00181D67" w:rsidRDefault="00181D67" w:rsidP="00181D67">
            <w:pPr>
              <w:spacing w:after="0" w:line="240" w:lineRule="auto"/>
              <w:ind w:left="360"/>
              <w:rPr>
                <w:rFonts w:eastAsia="Times New Roman"/>
                <w:lang w:eastAsia="en-GB"/>
              </w:rPr>
            </w:pPr>
          </w:p>
          <w:p w:rsidR="00181D67" w:rsidRPr="000255EE"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sidRPr="000255EE">
              <w:rPr>
                <w:rFonts w:eastAsia="Times New Roman"/>
                <w:b/>
                <w:lang w:eastAsia="en-GB"/>
              </w:rPr>
              <w:t>Q: Is there a way to convert my telephone consultation to a face to face?</w:t>
            </w:r>
          </w:p>
          <w:p w:rsidR="00181D67" w:rsidRPr="00181D67" w:rsidRDefault="00181D67" w:rsidP="000255E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lastRenderedPageBreak/>
              <w:t>A: We are able to convert</w:t>
            </w:r>
            <w:r w:rsidR="000255EE">
              <w:rPr>
                <w:rFonts w:eastAsia="Times New Roman"/>
                <w:lang w:eastAsia="en-GB"/>
              </w:rPr>
              <w:t xml:space="preserve"> most</w:t>
            </w:r>
            <w:r>
              <w:rPr>
                <w:rFonts w:eastAsia="Times New Roman"/>
                <w:lang w:eastAsia="en-GB"/>
              </w:rPr>
              <w:t xml:space="preserve"> telephone appointments to face to face appointments. Please inform the receptionist</w:t>
            </w:r>
            <w:r w:rsidR="000255EE">
              <w:rPr>
                <w:rFonts w:eastAsia="Times New Roman"/>
                <w:lang w:eastAsia="en-GB"/>
              </w:rPr>
              <w:t xml:space="preserve"> of your preferred appointment type when booking</w:t>
            </w:r>
            <w:r>
              <w:rPr>
                <w:rFonts w:eastAsia="Times New Roman"/>
                <w:lang w:eastAsia="en-GB"/>
              </w:rPr>
              <w:t>.</w:t>
            </w:r>
          </w:p>
          <w:p w:rsidR="00D77B8A" w:rsidRPr="00D77B8A" w:rsidRDefault="00D77B8A"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rPr>
            </w:pPr>
          </w:p>
        </w:tc>
      </w:tr>
      <w:tr w:rsidR="007A6199" w:rsidRPr="00BB7F61" w:rsidTr="00A66F72">
        <w:tc>
          <w:tcPr>
            <w:tcW w:w="1449" w:type="dxa"/>
            <w:shd w:val="clear" w:color="auto" w:fill="F2F2F2" w:themeFill="background1" w:themeFillShade="F2"/>
          </w:tcPr>
          <w:p w:rsidR="007A6199" w:rsidRDefault="007A6199" w:rsidP="001518A4">
            <w:pPr>
              <w:spacing w:after="0"/>
              <w:rPr>
                <w:rFonts w:asciiTheme="minorHAnsi" w:hAnsiTheme="minorHAnsi"/>
                <w:b/>
              </w:rPr>
            </w:pPr>
            <w:r>
              <w:rPr>
                <w:rFonts w:asciiTheme="minorHAnsi" w:hAnsiTheme="minorHAnsi"/>
                <w:b/>
              </w:rPr>
              <w:lastRenderedPageBreak/>
              <w:t>Future Plans for Practice/AOB</w:t>
            </w:r>
          </w:p>
        </w:tc>
        <w:tc>
          <w:tcPr>
            <w:tcW w:w="7567" w:type="dxa"/>
          </w:tcPr>
          <w:p w:rsidR="007A6199" w:rsidRPr="007A6199" w:rsidRDefault="007A6199" w:rsidP="007A619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7A6199">
              <w:rPr>
                <w:rFonts w:eastAsia="Times New Roman"/>
                <w:lang w:eastAsia="en-GB"/>
              </w:rPr>
              <w:t xml:space="preserve">There will be building works to the atrium/waiting area for patients commencing this week until the end of February. The building works consist of repairing the roof of the waiting area therefore there will be scaffolding out the outskirts of the reception area. This will be safety proofed and clear markings will be present. This should disrupt any patient care or daily operations. </w:t>
            </w:r>
          </w:p>
          <w:p w:rsidR="007A6199" w:rsidRPr="00181D67" w:rsidRDefault="007A6199" w:rsidP="007A619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b/>
              </w:rPr>
            </w:pPr>
            <w:r w:rsidRPr="007A6199">
              <w:rPr>
                <w:rFonts w:eastAsia="Times New Roman"/>
                <w:lang w:eastAsia="en-GB"/>
              </w:rPr>
              <w:t>We plan to have a Smear Event in January where patient</w:t>
            </w:r>
            <w:r w:rsidR="000255EE">
              <w:rPr>
                <w:rFonts w:eastAsia="Times New Roman"/>
                <w:lang w:eastAsia="en-GB"/>
              </w:rPr>
              <w:t>s can come in to have</w:t>
            </w:r>
            <w:r w:rsidRPr="007A6199">
              <w:rPr>
                <w:rFonts w:eastAsia="Times New Roman"/>
                <w:lang w:eastAsia="en-GB"/>
              </w:rPr>
              <w:t xml:space="preserve"> walk-in smear tests. We will have nurses on s</w:t>
            </w:r>
            <w:r w:rsidR="000255EE">
              <w:rPr>
                <w:rFonts w:eastAsia="Times New Roman"/>
                <w:lang w:eastAsia="en-GB"/>
              </w:rPr>
              <w:t>i</w:t>
            </w:r>
            <w:r>
              <w:rPr>
                <w:rFonts w:eastAsia="Times New Roman"/>
                <w:lang w:eastAsia="en-GB"/>
              </w:rPr>
              <w:t>t</w:t>
            </w:r>
            <w:r w:rsidR="000255EE">
              <w:rPr>
                <w:rFonts w:eastAsia="Times New Roman"/>
                <w:lang w:eastAsia="en-GB"/>
              </w:rPr>
              <w:t>e</w:t>
            </w:r>
            <w:r>
              <w:rPr>
                <w:rFonts w:eastAsia="Times New Roman"/>
                <w:lang w:eastAsia="en-GB"/>
              </w:rPr>
              <w:t xml:space="preserve"> to facilitate the walk-ins throughout the day and after surgery hours until 8pm. A date will be confirmed and patients will be informed on the website.</w:t>
            </w:r>
          </w:p>
          <w:p w:rsidR="00181D67" w:rsidRPr="007A6199" w:rsidRDefault="00181D67" w:rsidP="00181D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hAnsiTheme="minorHAnsi"/>
                <w:b/>
              </w:rPr>
            </w:pPr>
          </w:p>
        </w:tc>
      </w:tr>
      <w:tr w:rsidR="009F29BE" w:rsidRPr="00BB7F61" w:rsidTr="00A66F72">
        <w:tc>
          <w:tcPr>
            <w:tcW w:w="1449" w:type="dxa"/>
            <w:shd w:val="clear" w:color="auto" w:fill="F2F2F2" w:themeFill="background1" w:themeFillShade="F2"/>
          </w:tcPr>
          <w:p w:rsidR="000E53A1" w:rsidRDefault="000E53A1" w:rsidP="001518A4">
            <w:pPr>
              <w:spacing w:after="0"/>
              <w:rPr>
                <w:rFonts w:asciiTheme="minorHAnsi" w:hAnsiTheme="minorHAnsi"/>
                <w:b/>
              </w:rPr>
            </w:pPr>
            <w:r>
              <w:rPr>
                <w:rFonts w:asciiTheme="minorHAnsi" w:hAnsiTheme="minorHAnsi"/>
                <w:b/>
              </w:rPr>
              <w:t>End of Meeting</w:t>
            </w:r>
          </w:p>
        </w:tc>
        <w:tc>
          <w:tcPr>
            <w:tcW w:w="7567" w:type="dxa"/>
          </w:tcPr>
          <w:p w:rsidR="000E53A1" w:rsidRDefault="00DC763B"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Thank you for taking the time to attend. We greatly appreciate all feedback received from our patients.</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51" w:rsidRDefault="00655E51">
      <w:pPr>
        <w:spacing w:after="0" w:line="240" w:lineRule="auto"/>
      </w:pPr>
      <w:r>
        <w:separator/>
      </w:r>
    </w:p>
  </w:endnote>
  <w:endnote w:type="continuationSeparator" w:id="0">
    <w:p w:rsidR="00655E51" w:rsidRDefault="0065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770D21">
          <w:rPr>
            <w:noProof/>
          </w:rPr>
          <w:t>1</w:t>
        </w:r>
        <w:r>
          <w:rPr>
            <w:noProof/>
          </w:rPr>
          <w:fldChar w:fldCharType="end"/>
        </w:r>
      </w:p>
    </w:sdtContent>
  </w:sdt>
  <w:p w:rsidR="007A7075" w:rsidRDefault="0065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51" w:rsidRDefault="00655E51">
      <w:pPr>
        <w:spacing w:after="0" w:line="240" w:lineRule="auto"/>
      </w:pPr>
      <w:r>
        <w:separator/>
      </w:r>
    </w:p>
  </w:footnote>
  <w:footnote w:type="continuationSeparator" w:id="0">
    <w:p w:rsidR="00655E51" w:rsidRDefault="0065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6E10D4">
    <w:pPr>
      <w:spacing w:after="0" w:line="275" w:lineRule="auto"/>
      <w:textDirection w:val="btLr"/>
      <w:rPr>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D1F">
      <w:rPr>
        <w:b/>
        <w:sz w:val="32"/>
      </w:rPr>
      <w:t>The Lister Practice</w:t>
    </w:r>
    <w:r>
      <w:rPr>
        <w:b/>
        <w:sz w:val="32"/>
      </w:rPr>
      <w:t xml:space="preserve"> </w:t>
    </w:r>
    <w:r w:rsidRPr="00A46C54">
      <w:rPr>
        <w:b/>
        <w:sz w:val="32"/>
      </w:rPr>
      <w:t>Patient Participation Group Meeting Minutes</w:t>
    </w:r>
  </w:p>
  <w:p w:rsidR="00A46C54" w:rsidRDefault="0065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2677"/>
    <w:multiLevelType w:val="hybridMultilevel"/>
    <w:tmpl w:val="6CDA6F0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3487"/>
    <w:multiLevelType w:val="hybridMultilevel"/>
    <w:tmpl w:val="9D9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0639"/>
    <w:multiLevelType w:val="hybridMultilevel"/>
    <w:tmpl w:val="F222964A"/>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44A19"/>
    <w:multiLevelType w:val="hybridMultilevel"/>
    <w:tmpl w:val="D5F6DC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4CF3048"/>
    <w:multiLevelType w:val="hybridMultilevel"/>
    <w:tmpl w:val="E15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1A44"/>
    <w:multiLevelType w:val="hybridMultilevel"/>
    <w:tmpl w:val="BB70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D60D3"/>
    <w:multiLevelType w:val="hybridMultilevel"/>
    <w:tmpl w:val="B2C6F1E4"/>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1134C"/>
    <w:multiLevelType w:val="hybridMultilevel"/>
    <w:tmpl w:val="36944E0E"/>
    <w:lvl w:ilvl="0" w:tplc="A8125282">
      <w:start w:val="8"/>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92E38"/>
    <w:multiLevelType w:val="hybridMultilevel"/>
    <w:tmpl w:val="AD2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25422"/>
    <w:multiLevelType w:val="hybridMultilevel"/>
    <w:tmpl w:val="704202B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11CD7"/>
    <w:multiLevelType w:val="hybridMultilevel"/>
    <w:tmpl w:val="5B542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D0C8F"/>
    <w:multiLevelType w:val="hybridMultilevel"/>
    <w:tmpl w:val="18AE514A"/>
    <w:lvl w:ilvl="0" w:tplc="EEE6B60E">
      <w:start w:val="1"/>
      <w:numFmt w:val="bullet"/>
      <w:lvlText w:val="•"/>
      <w:lvlJc w:val="left"/>
      <w:pPr>
        <w:tabs>
          <w:tab w:val="num" w:pos="720"/>
        </w:tabs>
        <w:ind w:left="720" w:hanging="360"/>
      </w:pPr>
      <w:rPr>
        <w:rFonts w:ascii="Arial" w:hAnsi="Arial" w:hint="default"/>
      </w:rPr>
    </w:lvl>
    <w:lvl w:ilvl="1" w:tplc="CF3E1212" w:tentative="1">
      <w:start w:val="1"/>
      <w:numFmt w:val="bullet"/>
      <w:lvlText w:val="•"/>
      <w:lvlJc w:val="left"/>
      <w:pPr>
        <w:tabs>
          <w:tab w:val="num" w:pos="1440"/>
        </w:tabs>
        <w:ind w:left="1440" w:hanging="360"/>
      </w:pPr>
      <w:rPr>
        <w:rFonts w:ascii="Arial" w:hAnsi="Arial" w:hint="default"/>
      </w:rPr>
    </w:lvl>
    <w:lvl w:ilvl="2" w:tplc="876E06EC" w:tentative="1">
      <w:start w:val="1"/>
      <w:numFmt w:val="bullet"/>
      <w:lvlText w:val="•"/>
      <w:lvlJc w:val="left"/>
      <w:pPr>
        <w:tabs>
          <w:tab w:val="num" w:pos="2160"/>
        </w:tabs>
        <w:ind w:left="2160" w:hanging="360"/>
      </w:pPr>
      <w:rPr>
        <w:rFonts w:ascii="Arial" w:hAnsi="Arial" w:hint="default"/>
      </w:rPr>
    </w:lvl>
    <w:lvl w:ilvl="3" w:tplc="EE28053E" w:tentative="1">
      <w:start w:val="1"/>
      <w:numFmt w:val="bullet"/>
      <w:lvlText w:val="•"/>
      <w:lvlJc w:val="left"/>
      <w:pPr>
        <w:tabs>
          <w:tab w:val="num" w:pos="2880"/>
        </w:tabs>
        <w:ind w:left="2880" w:hanging="360"/>
      </w:pPr>
      <w:rPr>
        <w:rFonts w:ascii="Arial" w:hAnsi="Arial" w:hint="default"/>
      </w:rPr>
    </w:lvl>
    <w:lvl w:ilvl="4" w:tplc="650AB02E" w:tentative="1">
      <w:start w:val="1"/>
      <w:numFmt w:val="bullet"/>
      <w:lvlText w:val="•"/>
      <w:lvlJc w:val="left"/>
      <w:pPr>
        <w:tabs>
          <w:tab w:val="num" w:pos="3600"/>
        </w:tabs>
        <w:ind w:left="3600" w:hanging="360"/>
      </w:pPr>
      <w:rPr>
        <w:rFonts w:ascii="Arial" w:hAnsi="Arial" w:hint="default"/>
      </w:rPr>
    </w:lvl>
    <w:lvl w:ilvl="5" w:tplc="4CF6E996" w:tentative="1">
      <w:start w:val="1"/>
      <w:numFmt w:val="bullet"/>
      <w:lvlText w:val="•"/>
      <w:lvlJc w:val="left"/>
      <w:pPr>
        <w:tabs>
          <w:tab w:val="num" w:pos="4320"/>
        </w:tabs>
        <w:ind w:left="4320" w:hanging="360"/>
      </w:pPr>
      <w:rPr>
        <w:rFonts w:ascii="Arial" w:hAnsi="Arial" w:hint="default"/>
      </w:rPr>
    </w:lvl>
    <w:lvl w:ilvl="6" w:tplc="D652B3DE" w:tentative="1">
      <w:start w:val="1"/>
      <w:numFmt w:val="bullet"/>
      <w:lvlText w:val="•"/>
      <w:lvlJc w:val="left"/>
      <w:pPr>
        <w:tabs>
          <w:tab w:val="num" w:pos="5040"/>
        </w:tabs>
        <w:ind w:left="5040" w:hanging="360"/>
      </w:pPr>
      <w:rPr>
        <w:rFonts w:ascii="Arial" w:hAnsi="Arial" w:hint="default"/>
      </w:rPr>
    </w:lvl>
    <w:lvl w:ilvl="7" w:tplc="C3B2FCD6" w:tentative="1">
      <w:start w:val="1"/>
      <w:numFmt w:val="bullet"/>
      <w:lvlText w:val="•"/>
      <w:lvlJc w:val="left"/>
      <w:pPr>
        <w:tabs>
          <w:tab w:val="num" w:pos="5760"/>
        </w:tabs>
        <w:ind w:left="5760" w:hanging="360"/>
      </w:pPr>
      <w:rPr>
        <w:rFonts w:ascii="Arial" w:hAnsi="Arial" w:hint="default"/>
      </w:rPr>
    </w:lvl>
    <w:lvl w:ilvl="8" w:tplc="4532ED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0B759A"/>
    <w:multiLevelType w:val="hybridMultilevel"/>
    <w:tmpl w:val="49D4DA7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5053A"/>
    <w:multiLevelType w:val="hybridMultilevel"/>
    <w:tmpl w:val="4ECEC684"/>
    <w:lvl w:ilvl="0" w:tplc="710099CA">
      <w:start w:val="1"/>
      <w:numFmt w:val="bullet"/>
      <w:lvlText w:val="•"/>
      <w:lvlJc w:val="left"/>
      <w:pPr>
        <w:tabs>
          <w:tab w:val="num" w:pos="720"/>
        </w:tabs>
        <w:ind w:left="720" w:hanging="360"/>
      </w:pPr>
      <w:rPr>
        <w:rFonts w:ascii="Arial" w:hAnsi="Arial" w:hint="default"/>
      </w:rPr>
    </w:lvl>
    <w:lvl w:ilvl="1" w:tplc="68BC929E" w:tentative="1">
      <w:start w:val="1"/>
      <w:numFmt w:val="bullet"/>
      <w:lvlText w:val="•"/>
      <w:lvlJc w:val="left"/>
      <w:pPr>
        <w:tabs>
          <w:tab w:val="num" w:pos="1440"/>
        </w:tabs>
        <w:ind w:left="1440" w:hanging="360"/>
      </w:pPr>
      <w:rPr>
        <w:rFonts w:ascii="Arial" w:hAnsi="Arial" w:hint="default"/>
      </w:rPr>
    </w:lvl>
    <w:lvl w:ilvl="2" w:tplc="347CCB08" w:tentative="1">
      <w:start w:val="1"/>
      <w:numFmt w:val="bullet"/>
      <w:lvlText w:val="•"/>
      <w:lvlJc w:val="left"/>
      <w:pPr>
        <w:tabs>
          <w:tab w:val="num" w:pos="2160"/>
        </w:tabs>
        <w:ind w:left="2160" w:hanging="360"/>
      </w:pPr>
      <w:rPr>
        <w:rFonts w:ascii="Arial" w:hAnsi="Arial" w:hint="default"/>
      </w:rPr>
    </w:lvl>
    <w:lvl w:ilvl="3" w:tplc="689CA836" w:tentative="1">
      <w:start w:val="1"/>
      <w:numFmt w:val="bullet"/>
      <w:lvlText w:val="•"/>
      <w:lvlJc w:val="left"/>
      <w:pPr>
        <w:tabs>
          <w:tab w:val="num" w:pos="2880"/>
        </w:tabs>
        <w:ind w:left="2880" w:hanging="360"/>
      </w:pPr>
      <w:rPr>
        <w:rFonts w:ascii="Arial" w:hAnsi="Arial" w:hint="default"/>
      </w:rPr>
    </w:lvl>
    <w:lvl w:ilvl="4" w:tplc="8BD84688" w:tentative="1">
      <w:start w:val="1"/>
      <w:numFmt w:val="bullet"/>
      <w:lvlText w:val="•"/>
      <w:lvlJc w:val="left"/>
      <w:pPr>
        <w:tabs>
          <w:tab w:val="num" w:pos="3600"/>
        </w:tabs>
        <w:ind w:left="3600" w:hanging="360"/>
      </w:pPr>
      <w:rPr>
        <w:rFonts w:ascii="Arial" w:hAnsi="Arial" w:hint="default"/>
      </w:rPr>
    </w:lvl>
    <w:lvl w:ilvl="5" w:tplc="2D78AB06" w:tentative="1">
      <w:start w:val="1"/>
      <w:numFmt w:val="bullet"/>
      <w:lvlText w:val="•"/>
      <w:lvlJc w:val="left"/>
      <w:pPr>
        <w:tabs>
          <w:tab w:val="num" w:pos="4320"/>
        </w:tabs>
        <w:ind w:left="4320" w:hanging="360"/>
      </w:pPr>
      <w:rPr>
        <w:rFonts w:ascii="Arial" w:hAnsi="Arial" w:hint="default"/>
      </w:rPr>
    </w:lvl>
    <w:lvl w:ilvl="6" w:tplc="81D2D6C0" w:tentative="1">
      <w:start w:val="1"/>
      <w:numFmt w:val="bullet"/>
      <w:lvlText w:val="•"/>
      <w:lvlJc w:val="left"/>
      <w:pPr>
        <w:tabs>
          <w:tab w:val="num" w:pos="5040"/>
        </w:tabs>
        <w:ind w:left="5040" w:hanging="360"/>
      </w:pPr>
      <w:rPr>
        <w:rFonts w:ascii="Arial" w:hAnsi="Arial" w:hint="default"/>
      </w:rPr>
    </w:lvl>
    <w:lvl w:ilvl="7" w:tplc="1286FE60" w:tentative="1">
      <w:start w:val="1"/>
      <w:numFmt w:val="bullet"/>
      <w:lvlText w:val="•"/>
      <w:lvlJc w:val="left"/>
      <w:pPr>
        <w:tabs>
          <w:tab w:val="num" w:pos="5760"/>
        </w:tabs>
        <w:ind w:left="5760" w:hanging="360"/>
      </w:pPr>
      <w:rPr>
        <w:rFonts w:ascii="Arial" w:hAnsi="Arial" w:hint="default"/>
      </w:rPr>
    </w:lvl>
    <w:lvl w:ilvl="8" w:tplc="5C105C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AC51E2"/>
    <w:multiLevelType w:val="hybridMultilevel"/>
    <w:tmpl w:val="1150A76E"/>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52EE2"/>
    <w:multiLevelType w:val="hybridMultilevel"/>
    <w:tmpl w:val="B302E758"/>
    <w:lvl w:ilvl="0" w:tplc="A8125282">
      <w:start w:val="8"/>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027129"/>
    <w:multiLevelType w:val="multilevel"/>
    <w:tmpl w:val="FBC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74D23"/>
    <w:multiLevelType w:val="multilevel"/>
    <w:tmpl w:val="F4DAF230"/>
    <w:lvl w:ilvl="0">
      <w:start w:val="1"/>
      <w:numFmt w:val="bullet"/>
      <w:lvlText w:val=""/>
      <w:lvlJc w:val="left"/>
      <w:pPr>
        <w:ind w:left="643" w:hanging="360"/>
      </w:pPr>
      <w:rPr>
        <w:rFonts w:ascii="Symbol" w:hAnsi="Symbol" w:hint="default"/>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26" w15:restartNumberingAfterBreak="0">
    <w:nsid w:val="58266394"/>
    <w:multiLevelType w:val="hybridMultilevel"/>
    <w:tmpl w:val="9C5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1410A9"/>
    <w:multiLevelType w:val="hybridMultilevel"/>
    <w:tmpl w:val="4784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736F33"/>
    <w:multiLevelType w:val="hybridMultilevel"/>
    <w:tmpl w:val="6A723716"/>
    <w:lvl w:ilvl="0" w:tplc="A44C95C0">
      <w:start w:val="1"/>
      <w:numFmt w:val="bullet"/>
      <w:lvlText w:val="•"/>
      <w:lvlJc w:val="left"/>
      <w:pPr>
        <w:tabs>
          <w:tab w:val="num" w:pos="720"/>
        </w:tabs>
        <w:ind w:left="720" w:hanging="360"/>
      </w:pPr>
      <w:rPr>
        <w:rFonts w:ascii="Arial" w:hAnsi="Arial" w:hint="default"/>
      </w:rPr>
    </w:lvl>
    <w:lvl w:ilvl="1" w:tplc="5E48647E" w:tentative="1">
      <w:start w:val="1"/>
      <w:numFmt w:val="bullet"/>
      <w:lvlText w:val="•"/>
      <w:lvlJc w:val="left"/>
      <w:pPr>
        <w:tabs>
          <w:tab w:val="num" w:pos="1440"/>
        </w:tabs>
        <w:ind w:left="1440" w:hanging="360"/>
      </w:pPr>
      <w:rPr>
        <w:rFonts w:ascii="Arial" w:hAnsi="Arial" w:hint="default"/>
      </w:rPr>
    </w:lvl>
    <w:lvl w:ilvl="2" w:tplc="D582822A" w:tentative="1">
      <w:start w:val="1"/>
      <w:numFmt w:val="bullet"/>
      <w:lvlText w:val="•"/>
      <w:lvlJc w:val="left"/>
      <w:pPr>
        <w:tabs>
          <w:tab w:val="num" w:pos="2160"/>
        </w:tabs>
        <w:ind w:left="2160" w:hanging="360"/>
      </w:pPr>
      <w:rPr>
        <w:rFonts w:ascii="Arial" w:hAnsi="Arial" w:hint="default"/>
      </w:rPr>
    </w:lvl>
    <w:lvl w:ilvl="3" w:tplc="0B18F00C" w:tentative="1">
      <w:start w:val="1"/>
      <w:numFmt w:val="bullet"/>
      <w:lvlText w:val="•"/>
      <w:lvlJc w:val="left"/>
      <w:pPr>
        <w:tabs>
          <w:tab w:val="num" w:pos="2880"/>
        </w:tabs>
        <w:ind w:left="2880" w:hanging="360"/>
      </w:pPr>
      <w:rPr>
        <w:rFonts w:ascii="Arial" w:hAnsi="Arial" w:hint="default"/>
      </w:rPr>
    </w:lvl>
    <w:lvl w:ilvl="4" w:tplc="8F42552C" w:tentative="1">
      <w:start w:val="1"/>
      <w:numFmt w:val="bullet"/>
      <w:lvlText w:val="•"/>
      <w:lvlJc w:val="left"/>
      <w:pPr>
        <w:tabs>
          <w:tab w:val="num" w:pos="3600"/>
        </w:tabs>
        <w:ind w:left="3600" w:hanging="360"/>
      </w:pPr>
      <w:rPr>
        <w:rFonts w:ascii="Arial" w:hAnsi="Arial" w:hint="default"/>
      </w:rPr>
    </w:lvl>
    <w:lvl w:ilvl="5" w:tplc="0E8A1F1E" w:tentative="1">
      <w:start w:val="1"/>
      <w:numFmt w:val="bullet"/>
      <w:lvlText w:val="•"/>
      <w:lvlJc w:val="left"/>
      <w:pPr>
        <w:tabs>
          <w:tab w:val="num" w:pos="4320"/>
        </w:tabs>
        <w:ind w:left="4320" w:hanging="360"/>
      </w:pPr>
      <w:rPr>
        <w:rFonts w:ascii="Arial" w:hAnsi="Arial" w:hint="default"/>
      </w:rPr>
    </w:lvl>
    <w:lvl w:ilvl="6" w:tplc="2D80CFA8" w:tentative="1">
      <w:start w:val="1"/>
      <w:numFmt w:val="bullet"/>
      <w:lvlText w:val="•"/>
      <w:lvlJc w:val="left"/>
      <w:pPr>
        <w:tabs>
          <w:tab w:val="num" w:pos="5040"/>
        </w:tabs>
        <w:ind w:left="5040" w:hanging="360"/>
      </w:pPr>
      <w:rPr>
        <w:rFonts w:ascii="Arial" w:hAnsi="Arial" w:hint="default"/>
      </w:rPr>
    </w:lvl>
    <w:lvl w:ilvl="7" w:tplc="0694A980" w:tentative="1">
      <w:start w:val="1"/>
      <w:numFmt w:val="bullet"/>
      <w:lvlText w:val="•"/>
      <w:lvlJc w:val="left"/>
      <w:pPr>
        <w:tabs>
          <w:tab w:val="num" w:pos="5760"/>
        </w:tabs>
        <w:ind w:left="5760" w:hanging="360"/>
      </w:pPr>
      <w:rPr>
        <w:rFonts w:ascii="Arial" w:hAnsi="Arial" w:hint="default"/>
      </w:rPr>
    </w:lvl>
    <w:lvl w:ilvl="8" w:tplc="394452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D479B5"/>
    <w:multiLevelType w:val="hybridMultilevel"/>
    <w:tmpl w:val="B3C29358"/>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66B8A"/>
    <w:multiLevelType w:val="hybridMultilevel"/>
    <w:tmpl w:val="98321F10"/>
    <w:lvl w:ilvl="0" w:tplc="F586A682">
      <w:start w:val="1"/>
      <w:numFmt w:val="bullet"/>
      <w:lvlText w:val="•"/>
      <w:lvlJc w:val="left"/>
      <w:pPr>
        <w:tabs>
          <w:tab w:val="num" w:pos="720"/>
        </w:tabs>
        <w:ind w:left="720" w:hanging="360"/>
      </w:pPr>
      <w:rPr>
        <w:rFonts w:ascii="Arial" w:hAnsi="Arial" w:hint="default"/>
      </w:rPr>
    </w:lvl>
    <w:lvl w:ilvl="1" w:tplc="3274FA32" w:tentative="1">
      <w:start w:val="1"/>
      <w:numFmt w:val="bullet"/>
      <w:lvlText w:val="•"/>
      <w:lvlJc w:val="left"/>
      <w:pPr>
        <w:tabs>
          <w:tab w:val="num" w:pos="1440"/>
        </w:tabs>
        <w:ind w:left="1440" w:hanging="360"/>
      </w:pPr>
      <w:rPr>
        <w:rFonts w:ascii="Arial" w:hAnsi="Arial" w:hint="default"/>
      </w:rPr>
    </w:lvl>
    <w:lvl w:ilvl="2" w:tplc="E19CBBAE" w:tentative="1">
      <w:start w:val="1"/>
      <w:numFmt w:val="bullet"/>
      <w:lvlText w:val="•"/>
      <w:lvlJc w:val="left"/>
      <w:pPr>
        <w:tabs>
          <w:tab w:val="num" w:pos="2160"/>
        </w:tabs>
        <w:ind w:left="2160" w:hanging="360"/>
      </w:pPr>
      <w:rPr>
        <w:rFonts w:ascii="Arial" w:hAnsi="Arial" w:hint="default"/>
      </w:rPr>
    </w:lvl>
    <w:lvl w:ilvl="3" w:tplc="A6A81C02" w:tentative="1">
      <w:start w:val="1"/>
      <w:numFmt w:val="bullet"/>
      <w:lvlText w:val="•"/>
      <w:lvlJc w:val="left"/>
      <w:pPr>
        <w:tabs>
          <w:tab w:val="num" w:pos="2880"/>
        </w:tabs>
        <w:ind w:left="2880" w:hanging="360"/>
      </w:pPr>
      <w:rPr>
        <w:rFonts w:ascii="Arial" w:hAnsi="Arial" w:hint="default"/>
      </w:rPr>
    </w:lvl>
    <w:lvl w:ilvl="4" w:tplc="E86AECB8" w:tentative="1">
      <w:start w:val="1"/>
      <w:numFmt w:val="bullet"/>
      <w:lvlText w:val="•"/>
      <w:lvlJc w:val="left"/>
      <w:pPr>
        <w:tabs>
          <w:tab w:val="num" w:pos="3600"/>
        </w:tabs>
        <w:ind w:left="3600" w:hanging="360"/>
      </w:pPr>
      <w:rPr>
        <w:rFonts w:ascii="Arial" w:hAnsi="Arial" w:hint="default"/>
      </w:rPr>
    </w:lvl>
    <w:lvl w:ilvl="5" w:tplc="F04E68BA" w:tentative="1">
      <w:start w:val="1"/>
      <w:numFmt w:val="bullet"/>
      <w:lvlText w:val="•"/>
      <w:lvlJc w:val="left"/>
      <w:pPr>
        <w:tabs>
          <w:tab w:val="num" w:pos="4320"/>
        </w:tabs>
        <w:ind w:left="4320" w:hanging="360"/>
      </w:pPr>
      <w:rPr>
        <w:rFonts w:ascii="Arial" w:hAnsi="Arial" w:hint="default"/>
      </w:rPr>
    </w:lvl>
    <w:lvl w:ilvl="6" w:tplc="34B2D9B2" w:tentative="1">
      <w:start w:val="1"/>
      <w:numFmt w:val="bullet"/>
      <w:lvlText w:val="•"/>
      <w:lvlJc w:val="left"/>
      <w:pPr>
        <w:tabs>
          <w:tab w:val="num" w:pos="5040"/>
        </w:tabs>
        <w:ind w:left="5040" w:hanging="360"/>
      </w:pPr>
      <w:rPr>
        <w:rFonts w:ascii="Arial" w:hAnsi="Arial" w:hint="default"/>
      </w:rPr>
    </w:lvl>
    <w:lvl w:ilvl="7" w:tplc="1D6C30A6" w:tentative="1">
      <w:start w:val="1"/>
      <w:numFmt w:val="bullet"/>
      <w:lvlText w:val="•"/>
      <w:lvlJc w:val="left"/>
      <w:pPr>
        <w:tabs>
          <w:tab w:val="num" w:pos="5760"/>
        </w:tabs>
        <w:ind w:left="5760" w:hanging="360"/>
      </w:pPr>
      <w:rPr>
        <w:rFonts w:ascii="Arial" w:hAnsi="Arial" w:hint="default"/>
      </w:rPr>
    </w:lvl>
    <w:lvl w:ilvl="8" w:tplc="974E20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CC665B"/>
    <w:multiLevelType w:val="multilevel"/>
    <w:tmpl w:val="D70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8C0C34"/>
    <w:multiLevelType w:val="hybridMultilevel"/>
    <w:tmpl w:val="A30698A8"/>
    <w:lvl w:ilvl="0" w:tplc="A8125282">
      <w:start w:val="8"/>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871B0"/>
    <w:multiLevelType w:val="hybridMultilevel"/>
    <w:tmpl w:val="7C8EE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E67618"/>
    <w:multiLevelType w:val="hybridMultilevel"/>
    <w:tmpl w:val="AAD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8"/>
  </w:num>
  <w:num w:numId="5">
    <w:abstractNumId w:val="1"/>
  </w:num>
  <w:num w:numId="6">
    <w:abstractNumId w:val="7"/>
  </w:num>
  <w:num w:numId="7">
    <w:abstractNumId w:val="33"/>
  </w:num>
  <w:num w:numId="8">
    <w:abstractNumId w:val="0"/>
  </w:num>
  <w:num w:numId="9">
    <w:abstractNumId w:val="9"/>
  </w:num>
  <w:num w:numId="10">
    <w:abstractNumId w:val="21"/>
  </w:num>
  <w:num w:numId="11">
    <w:abstractNumId w:val="19"/>
  </w:num>
  <w:num w:numId="12">
    <w:abstractNumId w:val="28"/>
  </w:num>
  <w:num w:numId="13">
    <w:abstractNumId w:val="30"/>
  </w:num>
  <w:num w:numId="14">
    <w:abstractNumId w:val="4"/>
  </w:num>
  <w:num w:numId="15">
    <w:abstractNumId w:val="17"/>
  </w:num>
  <w:num w:numId="16">
    <w:abstractNumId w:val="16"/>
  </w:num>
  <w:num w:numId="17">
    <w:abstractNumId w:val="3"/>
  </w:num>
  <w:num w:numId="18">
    <w:abstractNumId w:val="5"/>
  </w:num>
  <w:num w:numId="19">
    <w:abstractNumId w:val="20"/>
  </w:num>
  <w:num w:numId="20">
    <w:abstractNumId w:val="29"/>
  </w:num>
  <w:num w:numId="21">
    <w:abstractNumId w:val="22"/>
  </w:num>
  <w:num w:numId="22">
    <w:abstractNumId w:val="12"/>
  </w:num>
  <w:num w:numId="23">
    <w:abstractNumId w:val="25"/>
  </w:num>
  <w:num w:numId="24">
    <w:abstractNumId w:val="13"/>
  </w:num>
  <w:num w:numId="25">
    <w:abstractNumId w:val="32"/>
  </w:num>
  <w:num w:numId="26">
    <w:abstractNumId w:val="26"/>
  </w:num>
  <w:num w:numId="27">
    <w:abstractNumId w:val="23"/>
  </w:num>
  <w:num w:numId="28">
    <w:abstractNumId w:val="10"/>
  </w:num>
  <w:num w:numId="29">
    <w:abstractNumId w:val="8"/>
  </w:num>
  <w:num w:numId="30">
    <w:abstractNumId w:val="35"/>
  </w:num>
  <w:num w:numId="31">
    <w:abstractNumId w:val="15"/>
  </w:num>
  <w:num w:numId="32">
    <w:abstractNumId w:val="27"/>
  </w:num>
  <w:num w:numId="33">
    <w:abstractNumId w:val="11"/>
  </w:num>
  <w:num w:numId="34">
    <w:abstractNumId w:val="34"/>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258F"/>
    <w:rsid w:val="000238F4"/>
    <w:rsid w:val="000255EE"/>
    <w:rsid w:val="000E53A1"/>
    <w:rsid w:val="001342DB"/>
    <w:rsid w:val="001502D3"/>
    <w:rsid w:val="001518A4"/>
    <w:rsid w:val="00181D67"/>
    <w:rsid w:val="00192C09"/>
    <w:rsid w:val="00246C45"/>
    <w:rsid w:val="00302EF0"/>
    <w:rsid w:val="00520EE8"/>
    <w:rsid w:val="005461C5"/>
    <w:rsid w:val="00547690"/>
    <w:rsid w:val="00550A77"/>
    <w:rsid w:val="00572C52"/>
    <w:rsid w:val="005A25D6"/>
    <w:rsid w:val="00655E51"/>
    <w:rsid w:val="006C4026"/>
    <w:rsid w:val="006E10D4"/>
    <w:rsid w:val="006F6D53"/>
    <w:rsid w:val="00740409"/>
    <w:rsid w:val="00770D21"/>
    <w:rsid w:val="00776A1F"/>
    <w:rsid w:val="007A6199"/>
    <w:rsid w:val="0082338F"/>
    <w:rsid w:val="00833E57"/>
    <w:rsid w:val="00843C65"/>
    <w:rsid w:val="0086729B"/>
    <w:rsid w:val="008F139B"/>
    <w:rsid w:val="009F29BE"/>
    <w:rsid w:val="00A66F72"/>
    <w:rsid w:val="00A67311"/>
    <w:rsid w:val="00B255AC"/>
    <w:rsid w:val="00B5173F"/>
    <w:rsid w:val="00D20C62"/>
    <w:rsid w:val="00D77B8A"/>
    <w:rsid w:val="00DC763B"/>
    <w:rsid w:val="00E05D1F"/>
    <w:rsid w:val="00E45AE5"/>
    <w:rsid w:val="00E962F5"/>
    <w:rsid w:val="00F51241"/>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E9E"/>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paragraph" w:styleId="Heading4">
    <w:name w:val="heading 4"/>
    <w:basedOn w:val="Normal"/>
    <w:link w:val="Heading4Char"/>
    <w:uiPriority w:val="9"/>
    <w:qFormat/>
    <w:rsid w:val="009F29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 w:type="character" w:customStyle="1" w:styleId="Heading4Char">
    <w:name w:val="Heading 4 Char"/>
    <w:basedOn w:val="DefaultParagraphFont"/>
    <w:link w:val="Heading4"/>
    <w:uiPriority w:val="9"/>
    <w:rsid w:val="009F29B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77B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7A6199"/>
    <w:rPr>
      <w:color w:val="954F72" w:themeColor="followedHyperlink"/>
      <w:u w:val="single"/>
    </w:rPr>
  </w:style>
  <w:style w:type="character" w:customStyle="1" w:styleId="c-timestamplabel">
    <w:name w:val="c-timestamp__label"/>
    <w:basedOn w:val="DefaultParagraphFont"/>
    <w:rsid w:val="00181D67"/>
  </w:style>
  <w:style w:type="paragraph" w:styleId="BalloonText">
    <w:name w:val="Balloon Text"/>
    <w:basedOn w:val="Normal"/>
    <w:link w:val="BalloonTextChar"/>
    <w:uiPriority w:val="99"/>
    <w:semiHidden/>
    <w:unhideWhenUsed/>
    <w:rsid w:val="0002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F"/>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0871">
      <w:bodyDiv w:val="1"/>
      <w:marLeft w:val="0"/>
      <w:marRight w:val="0"/>
      <w:marTop w:val="0"/>
      <w:marBottom w:val="0"/>
      <w:divBdr>
        <w:top w:val="none" w:sz="0" w:space="0" w:color="auto"/>
        <w:left w:val="none" w:sz="0" w:space="0" w:color="auto"/>
        <w:bottom w:val="none" w:sz="0" w:space="0" w:color="auto"/>
        <w:right w:val="none" w:sz="0" w:space="0" w:color="auto"/>
      </w:divBdr>
    </w:div>
    <w:div w:id="350187162">
      <w:bodyDiv w:val="1"/>
      <w:marLeft w:val="0"/>
      <w:marRight w:val="0"/>
      <w:marTop w:val="0"/>
      <w:marBottom w:val="0"/>
      <w:divBdr>
        <w:top w:val="none" w:sz="0" w:space="0" w:color="auto"/>
        <w:left w:val="none" w:sz="0" w:space="0" w:color="auto"/>
        <w:bottom w:val="none" w:sz="0" w:space="0" w:color="auto"/>
        <w:right w:val="none" w:sz="0" w:space="0" w:color="auto"/>
      </w:divBdr>
    </w:div>
    <w:div w:id="436293550">
      <w:bodyDiv w:val="1"/>
      <w:marLeft w:val="0"/>
      <w:marRight w:val="0"/>
      <w:marTop w:val="0"/>
      <w:marBottom w:val="0"/>
      <w:divBdr>
        <w:top w:val="none" w:sz="0" w:space="0" w:color="auto"/>
        <w:left w:val="none" w:sz="0" w:space="0" w:color="auto"/>
        <w:bottom w:val="none" w:sz="0" w:space="0" w:color="auto"/>
        <w:right w:val="none" w:sz="0" w:space="0" w:color="auto"/>
      </w:divBdr>
      <w:divsChild>
        <w:div w:id="498080705">
          <w:marLeft w:val="0"/>
          <w:marRight w:val="0"/>
          <w:marTop w:val="0"/>
          <w:marBottom w:val="0"/>
          <w:divBdr>
            <w:top w:val="none" w:sz="0" w:space="0" w:color="auto"/>
            <w:left w:val="none" w:sz="0" w:space="0" w:color="auto"/>
            <w:bottom w:val="none" w:sz="0" w:space="0" w:color="auto"/>
            <w:right w:val="none" w:sz="0" w:space="0" w:color="auto"/>
          </w:divBdr>
          <w:divsChild>
            <w:div w:id="2138252261">
              <w:marLeft w:val="0"/>
              <w:marRight w:val="0"/>
              <w:marTop w:val="0"/>
              <w:marBottom w:val="0"/>
              <w:divBdr>
                <w:top w:val="none" w:sz="0" w:space="0" w:color="auto"/>
                <w:left w:val="none" w:sz="0" w:space="0" w:color="auto"/>
                <w:bottom w:val="none" w:sz="0" w:space="0" w:color="auto"/>
                <w:right w:val="none" w:sz="0" w:space="0" w:color="auto"/>
              </w:divBdr>
              <w:divsChild>
                <w:div w:id="840661034">
                  <w:marLeft w:val="0"/>
                  <w:marRight w:val="0"/>
                  <w:marTop w:val="0"/>
                  <w:marBottom w:val="0"/>
                  <w:divBdr>
                    <w:top w:val="none" w:sz="0" w:space="0" w:color="auto"/>
                    <w:left w:val="none" w:sz="0" w:space="0" w:color="auto"/>
                    <w:bottom w:val="none" w:sz="0" w:space="0" w:color="auto"/>
                    <w:right w:val="none" w:sz="0" w:space="0" w:color="auto"/>
                  </w:divBdr>
                  <w:divsChild>
                    <w:div w:id="687484766">
                      <w:marLeft w:val="0"/>
                      <w:marRight w:val="0"/>
                      <w:marTop w:val="0"/>
                      <w:marBottom w:val="0"/>
                      <w:divBdr>
                        <w:top w:val="none" w:sz="0" w:space="0" w:color="auto"/>
                        <w:left w:val="none" w:sz="0" w:space="0" w:color="auto"/>
                        <w:bottom w:val="none" w:sz="0" w:space="0" w:color="auto"/>
                        <w:right w:val="none" w:sz="0" w:space="0" w:color="auto"/>
                      </w:divBdr>
                      <w:divsChild>
                        <w:div w:id="468942157">
                          <w:marLeft w:val="0"/>
                          <w:marRight w:val="0"/>
                          <w:marTop w:val="0"/>
                          <w:marBottom w:val="0"/>
                          <w:divBdr>
                            <w:top w:val="none" w:sz="0" w:space="0" w:color="auto"/>
                            <w:left w:val="none" w:sz="0" w:space="0" w:color="auto"/>
                            <w:bottom w:val="none" w:sz="0" w:space="0" w:color="auto"/>
                            <w:right w:val="none" w:sz="0" w:space="0" w:color="auto"/>
                          </w:divBdr>
                          <w:divsChild>
                            <w:div w:id="1882012200">
                              <w:marLeft w:val="-240"/>
                              <w:marRight w:val="-120"/>
                              <w:marTop w:val="0"/>
                              <w:marBottom w:val="0"/>
                              <w:divBdr>
                                <w:top w:val="none" w:sz="0" w:space="0" w:color="auto"/>
                                <w:left w:val="none" w:sz="0" w:space="0" w:color="auto"/>
                                <w:bottom w:val="none" w:sz="0" w:space="0" w:color="auto"/>
                                <w:right w:val="none" w:sz="0" w:space="0" w:color="auto"/>
                              </w:divBdr>
                              <w:divsChild>
                                <w:div w:id="1127159075">
                                  <w:marLeft w:val="0"/>
                                  <w:marRight w:val="0"/>
                                  <w:marTop w:val="0"/>
                                  <w:marBottom w:val="60"/>
                                  <w:divBdr>
                                    <w:top w:val="none" w:sz="0" w:space="0" w:color="auto"/>
                                    <w:left w:val="none" w:sz="0" w:space="0" w:color="auto"/>
                                    <w:bottom w:val="none" w:sz="0" w:space="0" w:color="auto"/>
                                    <w:right w:val="none" w:sz="0" w:space="0" w:color="auto"/>
                                  </w:divBdr>
                                  <w:divsChild>
                                    <w:div w:id="979001352">
                                      <w:marLeft w:val="0"/>
                                      <w:marRight w:val="0"/>
                                      <w:marTop w:val="0"/>
                                      <w:marBottom w:val="0"/>
                                      <w:divBdr>
                                        <w:top w:val="none" w:sz="0" w:space="0" w:color="auto"/>
                                        <w:left w:val="none" w:sz="0" w:space="0" w:color="auto"/>
                                        <w:bottom w:val="none" w:sz="0" w:space="0" w:color="auto"/>
                                        <w:right w:val="none" w:sz="0" w:space="0" w:color="auto"/>
                                      </w:divBdr>
                                      <w:divsChild>
                                        <w:div w:id="1109006332">
                                          <w:marLeft w:val="0"/>
                                          <w:marRight w:val="0"/>
                                          <w:marTop w:val="0"/>
                                          <w:marBottom w:val="0"/>
                                          <w:divBdr>
                                            <w:top w:val="none" w:sz="0" w:space="0" w:color="auto"/>
                                            <w:left w:val="none" w:sz="0" w:space="0" w:color="auto"/>
                                            <w:bottom w:val="none" w:sz="0" w:space="0" w:color="auto"/>
                                            <w:right w:val="none" w:sz="0" w:space="0" w:color="auto"/>
                                          </w:divBdr>
                                          <w:divsChild>
                                            <w:div w:id="1663852979">
                                              <w:marLeft w:val="0"/>
                                              <w:marRight w:val="0"/>
                                              <w:marTop w:val="0"/>
                                              <w:marBottom w:val="0"/>
                                              <w:divBdr>
                                                <w:top w:val="none" w:sz="0" w:space="0" w:color="auto"/>
                                                <w:left w:val="none" w:sz="0" w:space="0" w:color="auto"/>
                                                <w:bottom w:val="none" w:sz="0" w:space="0" w:color="auto"/>
                                                <w:right w:val="none" w:sz="0" w:space="0" w:color="auto"/>
                                              </w:divBdr>
                                              <w:divsChild>
                                                <w:div w:id="238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858249">
          <w:marLeft w:val="0"/>
          <w:marRight w:val="0"/>
          <w:marTop w:val="0"/>
          <w:marBottom w:val="0"/>
          <w:divBdr>
            <w:top w:val="none" w:sz="0" w:space="0" w:color="auto"/>
            <w:left w:val="none" w:sz="0" w:space="0" w:color="auto"/>
            <w:bottom w:val="none" w:sz="0" w:space="0" w:color="auto"/>
            <w:right w:val="none" w:sz="0" w:space="0" w:color="auto"/>
          </w:divBdr>
          <w:divsChild>
            <w:div w:id="296110140">
              <w:marLeft w:val="0"/>
              <w:marRight w:val="0"/>
              <w:marTop w:val="0"/>
              <w:marBottom w:val="360"/>
              <w:divBdr>
                <w:top w:val="none" w:sz="0" w:space="0" w:color="auto"/>
                <w:left w:val="none" w:sz="0" w:space="0" w:color="auto"/>
                <w:bottom w:val="none" w:sz="0" w:space="0" w:color="auto"/>
                <w:right w:val="none" w:sz="0" w:space="0" w:color="auto"/>
              </w:divBdr>
              <w:divsChild>
                <w:div w:id="1031371261">
                  <w:marLeft w:val="0"/>
                  <w:marRight w:val="0"/>
                  <w:marTop w:val="0"/>
                  <w:marBottom w:val="0"/>
                  <w:divBdr>
                    <w:top w:val="none" w:sz="0" w:space="0" w:color="auto"/>
                    <w:left w:val="none" w:sz="0" w:space="0" w:color="auto"/>
                    <w:bottom w:val="none" w:sz="0" w:space="0" w:color="auto"/>
                    <w:right w:val="none" w:sz="0" w:space="0" w:color="auto"/>
                  </w:divBdr>
                  <w:divsChild>
                    <w:div w:id="1739858794">
                      <w:marLeft w:val="0"/>
                      <w:marRight w:val="0"/>
                      <w:marTop w:val="0"/>
                      <w:marBottom w:val="0"/>
                      <w:divBdr>
                        <w:top w:val="none" w:sz="0" w:space="0" w:color="auto"/>
                        <w:left w:val="none" w:sz="0" w:space="0" w:color="auto"/>
                        <w:bottom w:val="none" w:sz="0" w:space="0" w:color="auto"/>
                        <w:right w:val="none" w:sz="0" w:space="0" w:color="auto"/>
                      </w:divBdr>
                      <w:divsChild>
                        <w:div w:id="654072314">
                          <w:marLeft w:val="0"/>
                          <w:marRight w:val="0"/>
                          <w:marTop w:val="0"/>
                          <w:marBottom w:val="0"/>
                          <w:divBdr>
                            <w:top w:val="none" w:sz="0" w:space="0" w:color="auto"/>
                            <w:left w:val="none" w:sz="0" w:space="0" w:color="auto"/>
                            <w:bottom w:val="none" w:sz="0" w:space="0" w:color="auto"/>
                            <w:right w:val="none" w:sz="0" w:space="0" w:color="auto"/>
                          </w:divBdr>
                          <w:divsChild>
                            <w:div w:id="2062552721">
                              <w:marLeft w:val="0"/>
                              <w:marRight w:val="120"/>
                              <w:marTop w:val="0"/>
                              <w:marBottom w:val="0"/>
                              <w:divBdr>
                                <w:top w:val="none" w:sz="0" w:space="0" w:color="auto"/>
                                <w:left w:val="none" w:sz="0" w:space="0" w:color="auto"/>
                                <w:bottom w:val="none" w:sz="0" w:space="0" w:color="auto"/>
                                <w:right w:val="none" w:sz="0" w:space="0" w:color="auto"/>
                              </w:divBdr>
                              <w:divsChild>
                                <w:div w:id="1065254554">
                                  <w:marLeft w:val="-300"/>
                                  <w:marRight w:val="0"/>
                                  <w:marTop w:val="0"/>
                                  <w:marBottom w:val="0"/>
                                  <w:divBdr>
                                    <w:top w:val="none" w:sz="0" w:space="0" w:color="auto"/>
                                    <w:left w:val="none" w:sz="0" w:space="0" w:color="auto"/>
                                    <w:bottom w:val="none" w:sz="0" w:space="0" w:color="auto"/>
                                    <w:right w:val="none" w:sz="0" w:space="0" w:color="auto"/>
                                  </w:divBdr>
                                </w:div>
                              </w:divsChild>
                            </w:div>
                            <w:div w:id="1763722563">
                              <w:marLeft w:val="-240"/>
                              <w:marRight w:val="-120"/>
                              <w:marTop w:val="0"/>
                              <w:marBottom w:val="0"/>
                              <w:divBdr>
                                <w:top w:val="none" w:sz="0" w:space="0" w:color="auto"/>
                                <w:left w:val="none" w:sz="0" w:space="0" w:color="auto"/>
                                <w:bottom w:val="none" w:sz="0" w:space="0" w:color="auto"/>
                                <w:right w:val="none" w:sz="0" w:space="0" w:color="auto"/>
                              </w:divBdr>
                              <w:divsChild>
                                <w:div w:id="1543597066">
                                  <w:marLeft w:val="0"/>
                                  <w:marRight w:val="0"/>
                                  <w:marTop w:val="0"/>
                                  <w:marBottom w:val="60"/>
                                  <w:divBdr>
                                    <w:top w:val="none" w:sz="0" w:space="0" w:color="auto"/>
                                    <w:left w:val="none" w:sz="0" w:space="0" w:color="auto"/>
                                    <w:bottom w:val="none" w:sz="0" w:space="0" w:color="auto"/>
                                    <w:right w:val="none" w:sz="0" w:space="0" w:color="auto"/>
                                  </w:divBdr>
                                  <w:divsChild>
                                    <w:div w:id="1832788123">
                                      <w:marLeft w:val="0"/>
                                      <w:marRight w:val="0"/>
                                      <w:marTop w:val="0"/>
                                      <w:marBottom w:val="0"/>
                                      <w:divBdr>
                                        <w:top w:val="none" w:sz="0" w:space="0" w:color="auto"/>
                                        <w:left w:val="none" w:sz="0" w:space="0" w:color="auto"/>
                                        <w:bottom w:val="none" w:sz="0" w:space="0" w:color="auto"/>
                                        <w:right w:val="none" w:sz="0" w:space="0" w:color="auto"/>
                                      </w:divBdr>
                                      <w:divsChild>
                                        <w:div w:id="491263764">
                                          <w:marLeft w:val="0"/>
                                          <w:marRight w:val="0"/>
                                          <w:marTop w:val="0"/>
                                          <w:marBottom w:val="0"/>
                                          <w:divBdr>
                                            <w:top w:val="none" w:sz="0" w:space="0" w:color="auto"/>
                                            <w:left w:val="none" w:sz="0" w:space="0" w:color="auto"/>
                                            <w:bottom w:val="none" w:sz="0" w:space="0" w:color="auto"/>
                                            <w:right w:val="none" w:sz="0" w:space="0" w:color="auto"/>
                                          </w:divBdr>
                                          <w:divsChild>
                                            <w:div w:id="94599364">
                                              <w:marLeft w:val="0"/>
                                              <w:marRight w:val="0"/>
                                              <w:marTop w:val="0"/>
                                              <w:marBottom w:val="0"/>
                                              <w:divBdr>
                                                <w:top w:val="none" w:sz="0" w:space="0" w:color="auto"/>
                                                <w:left w:val="none" w:sz="0" w:space="0" w:color="auto"/>
                                                <w:bottom w:val="none" w:sz="0" w:space="0" w:color="auto"/>
                                                <w:right w:val="none" w:sz="0" w:space="0" w:color="auto"/>
                                              </w:divBdr>
                                              <w:divsChild>
                                                <w:div w:id="1466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246690">
      <w:bodyDiv w:val="1"/>
      <w:marLeft w:val="0"/>
      <w:marRight w:val="0"/>
      <w:marTop w:val="0"/>
      <w:marBottom w:val="0"/>
      <w:divBdr>
        <w:top w:val="none" w:sz="0" w:space="0" w:color="auto"/>
        <w:left w:val="none" w:sz="0" w:space="0" w:color="auto"/>
        <w:bottom w:val="none" w:sz="0" w:space="0" w:color="auto"/>
        <w:right w:val="none" w:sz="0" w:space="0" w:color="auto"/>
      </w:divBdr>
      <w:divsChild>
        <w:div w:id="1499271493">
          <w:marLeft w:val="547"/>
          <w:marRight w:val="0"/>
          <w:marTop w:val="77"/>
          <w:marBottom w:val="0"/>
          <w:divBdr>
            <w:top w:val="none" w:sz="0" w:space="0" w:color="auto"/>
            <w:left w:val="none" w:sz="0" w:space="0" w:color="auto"/>
            <w:bottom w:val="none" w:sz="0" w:space="0" w:color="auto"/>
            <w:right w:val="none" w:sz="0" w:space="0" w:color="auto"/>
          </w:divBdr>
        </w:div>
        <w:div w:id="59325977">
          <w:marLeft w:val="547"/>
          <w:marRight w:val="0"/>
          <w:marTop w:val="77"/>
          <w:marBottom w:val="0"/>
          <w:divBdr>
            <w:top w:val="none" w:sz="0" w:space="0" w:color="auto"/>
            <w:left w:val="none" w:sz="0" w:space="0" w:color="auto"/>
            <w:bottom w:val="none" w:sz="0" w:space="0" w:color="auto"/>
            <w:right w:val="none" w:sz="0" w:space="0" w:color="auto"/>
          </w:divBdr>
        </w:div>
        <w:div w:id="1581062167">
          <w:marLeft w:val="547"/>
          <w:marRight w:val="0"/>
          <w:marTop w:val="77"/>
          <w:marBottom w:val="0"/>
          <w:divBdr>
            <w:top w:val="none" w:sz="0" w:space="0" w:color="auto"/>
            <w:left w:val="none" w:sz="0" w:space="0" w:color="auto"/>
            <w:bottom w:val="none" w:sz="0" w:space="0" w:color="auto"/>
            <w:right w:val="none" w:sz="0" w:space="0" w:color="auto"/>
          </w:divBdr>
        </w:div>
        <w:div w:id="204873685">
          <w:marLeft w:val="547"/>
          <w:marRight w:val="0"/>
          <w:marTop w:val="77"/>
          <w:marBottom w:val="0"/>
          <w:divBdr>
            <w:top w:val="none" w:sz="0" w:space="0" w:color="auto"/>
            <w:left w:val="none" w:sz="0" w:space="0" w:color="auto"/>
            <w:bottom w:val="none" w:sz="0" w:space="0" w:color="auto"/>
            <w:right w:val="none" w:sz="0" w:space="0" w:color="auto"/>
          </w:divBdr>
        </w:div>
        <w:div w:id="1515530843">
          <w:marLeft w:val="547"/>
          <w:marRight w:val="0"/>
          <w:marTop w:val="77"/>
          <w:marBottom w:val="0"/>
          <w:divBdr>
            <w:top w:val="none" w:sz="0" w:space="0" w:color="auto"/>
            <w:left w:val="none" w:sz="0" w:space="0" w:color="auto"/>
            <w:bottom w:val="none" w:sz="0" w:space="0" w:color="auto"/>
            <w:right w:val="none" w:sz="0" w:space="0" w:color="auto"/>
          </w:divBdr>
        </w:div>
        <w:div w:id="609556937">
          <w:marLeft w:val="547"/>
          <w:marRight w:val="0"/>
          <w:marTop w:val="77"/>
          <w:marBottom w:val="0"/>
          <w:divBdr>
            <w:top w:val="none" w:sz="0" w:space="0" w:color="auto"/>
            <w:left w:val="none" w:sz="0" w:space="0" w:color="auto"/>
            <w:bottom w:val="none" w:sz="0" w:space="0" w:color="auto"/>
            <w:right w:val="none" w:sz="0" w:space="0" w:color="auto"/>
          </w:divBdr>
        </w:div>
        <w:div w:id="2139030921">
          <w:marLeft w:val="547"/>
          <w:marRight w:val="0"/>
          <w:marTop w:val="77"/>
          <w:marBottom w:val="0"/>
          <w:divBdr>
            <w:top w:val="none" w:sz="0" w:space="0" w:color="auto"/>
            <w:left w:val="none" w:sz="0" w:space="0" w:color="auto"/>
            <w:bottom w:val="none" w:sz="0" w:space="0" w:color="auto"/>
            <w:right w:val="none" w:sz="0" w:space="0" w:color="auto"/>
          </w:divBdr>
        </w:div>
        <w:div w:id="379667614">
          <w:marLeft w:val="547"/>
          <w:marRight w:val="0"/>
          <w:marTop w:val="77"/>
          <w:marBottom w:val="0"/>
          <w:divBdr>
            <w:top w:val="none" w:sz="0" w:space="0" w:color="auto"/>
            <w:left w:val="none" w:sz="0" w:space="0" w:color="auto"/>
            <w:bottom w:val="none" w:sz="0" w:space="0" w:color="auto"/>
            <w:right w:val="none" w:sz="0" w:space="0" w:color="auto"/>
          </w:divBdr>
        </w:div>
        <w:div w:id="431124745">
          <w:marLeft w:val="547"/>
          <w:marRight w:val="0"/>
          <w:marTop w:val="77"/>
          <w:marBottom w:val="0"/>
          <w:divBdr>
            <w:top w:val="none" w:sz="0" w:space="0" w:color="auto"/>
            <w:left w:val="none" w:sz="0" w:space="0" w:color="auto"/>
            <w:bottom w:val="none" w:sz="0" w:space="0" w:color="auto"/>
            <w:right w:val="none" w:sz="0" w:space="0" w:color="auto"/>
          </w:divBdr>
        </w:div>
        <w:div w:id="781807194">
          <w:marLeft w:val="547"/>
          <w:marRight w:val="0"/>
          <w:marTop w:val="77"/>
          <w:marBottom w:val="0"/>
          <w:divBdr>
            <w:top w:val="none" w:sz="0" w:space="0" w:color="auto"/>
            <w:left w:val="none" w:sz="0" w:space="0" w:color="auto"/>
            <w:bottom w:val="none" w:sz="0" w:space="0" w:color="auto"/>
            <w:right w:val="none" w:sz="0" w:space="0" w:color="auto"/>
          </w:divBdr>
        </w:div>
        <w:div w:id="932275704">
          <w:marLeft w:val="547"/>
          <w:marRight w:val="0"/>
          <w:marTop w:val="77"/>
          <w:marBottom w:val="0"/>
          <w:divBdr>
            <w:top w:val="none" w:sz="0" w:space="0" w:color="auto"/>
            <w:left w:val="none" w:sz="0" w:space="0" w:color="auto"/>
            <w:bottom w:val="none" w:sz="0" w:space="0" w:color="auto"/>
            <w:right w:val="none" w:sz="0" w:space="0" w:color="auto"/>
          </w:divBdr>
        </w:div>
        <w:div w:id="1256742769">
          <w:marLeft w:val="547"/>
          <w:marRight w:val="0"/>
          <w:marTop w:val="77"/>
          <w:marBottom w:val="0"/>
          <w:divBdr>
            <w:top w:val="none" w:sz="0" w:space="0" w:color="auto"/>
            <w:left w:val="none" w:sz="0" w:space="0" w:color="auto"/>
            <w:bottom w:val="none" w:sz="0" w:space="0" w:color="auto"/>
            <w:right w:val="none" w:sz="0" w:space="0" w:color="auto"/>
          </w:divBdr>
        </w:div>
      </w:divsChild>
    </w:div>
    <w:div w:id="817725016">
      <w:bodyDiv w:val="1"/>
      <w:marLeft w:val="0"/>
      <w:marRight w:val="0"/>
      <w:marTop w:val="0"/>
      <w:marBottom w:val="0"/>
      <w:divBdr>
        <w:top w:val="none" w:sz="0" w:space="0" w:color="auto"/>
        <w:left w:val="none" w:sz="0" w:space="0" w:color="auto"/>
        <w:bottom w:val="none" w:sz="0" w:space="0" w:color="auto"/>
        <w:right w:val="none" w:sz="0" w:space="0" w:color="auto"/>
      </w:divBdr>
      <w:divsChild>
        <w:div w:id="941913881">
          <w:marLeft w:val="547"/>
          <w:marRight w:val="0"/>
          <w:marTop w:val="77"/>
          <w:marBottom w:val="0"/>
          <w:divBdr>
            <w:top w:val="none" w:sz="0" w:space="0" w:color="auto"/>
            <w:left w:val="none" w:sz="0" w:space="0" w:color="auto"/>
            <w:bottom w:val="none" w:sz="0" w:space="0" w:color="auto"/>
            <w:right w:val="none" w:sz="0" w:space="0" w:color="auto"/>
          </w:divBdr>
        </w:div>
        <w:div w:id="879703673">
          <w:marLeft w:val="547"/>
          <w:marRight w:val="0"/>
          <w:marTop w:val="77"/>
          <w:marBottom w:val="0"/>
          <w:divBdr>
            <w:top w:val="none" w:sz="0" w:space="0" w:color="auto"/>
            <w:left w:val="none" w:sz="0" w:space="0" w:color="auto"/>
            <w:bottom w:val="none" w:sz="0" w:space="0" w:color="auto"/>
            <w:right w:val="none" w:sz="0" w:space="0" w:color="auto"/>
          </w:divBdr>
        </w:div>
        <w:div w:id="235825108">
          <w:marLeft w:val="547"/>
          <w:marRight w:val="0"/>
          <w:marTop w:val="77"/>
          <w:marBottom w:val="0"/>
          <w:divBdr>
            <w:top w:val="none" w:sz="0" w:space="0" w:color="auto"/>
            <w:left w:val="none" w:sz="0" w:space="0" w:color="auto"/>
            <w:bottom w:val="none" w:sz="0" w:space="0" w:color="auto"/>
            <w:right w:val="none" w:sz="0" w:space="0" w:color="auto"/>
          </w:divBdr>
        </w:div>
        <w:div w:id="1615286002">
          <w:marLeft w:val="547"/>
          <w:marRight w:val="0"/>
          <w:marTop w:val="77"/>
          <w:marBottom w:val="0"/>
          <w:divBdr>
            <w:top w:val="none" w:sz="0" w:space="0" w:color="auto"/>
            <w:left w:val="none" w:sz="0" w:space="0" w:color="auto"/>
            <w:bottom w:val="none" w:sz="0" w:space="0" w:color="auto"/>
            <w:right w:val="none" w:sz="0" w:space="0" w:color="auto"/>
          </w:divBdr>
        </w:div>
        <w:div w:id="1406344348">
          <w:marLeft w:val="547"/>
          <w:marRight w:val="0"/>
          <w:marTop w:val="77"/>
          <w:marBottom w:val="0"/>
          <w:divBdr>
            <w:top w:val="none" w:sz="0" w:space="0" w:color="auto"/>
            <w:left w:val="none" w:sz="0" w:space="0" w:color="auto"/>
            <w:bottom w:val="none" w:sz="0" w:space="0" w:color="auto"/>
            <w:right w:val="none" w:sz="0" w:space="0" w:color="auto"/>
          </w:divBdr>
        </w:div>
        <w:div w:id="263458277">
          <w:marLeft w:val="547"/>
          <w:marRight w:val="0"/>
          <w:marTop w:val="77"/>
          <w:marBottom w:val="0"/>
          <w:divBdr>
            <w:top w:val="none" w:sz="0" w:space="0" w:color="auto"/>
            <w:left w:val="none" w:sz="0" w:space="0" w:color="auto"/>
            <w:bottom w:val="none" w:sz="0" w:space="0" w:color="auto"/>
            <w:right w:val="none" w:sz="0" w:space="0" w:color="auto"/>
          </w:divBdr>
        </w:div>
        <w:div w:id="2061053876">
          <w:marLeft w:val="547"/>
          <w:marRight w:val="0"/>
          <w:marTop w:val="77"/>
          <w:marBottom w:val="0"/>
          <w:divBdr>
            <w:top w:val="none" w:sz="0" w:space="0" w:color="auto"/>
            <w:left w:val="none" w:sz="0" w:space="0" w:color="auto"/>
            <w:bottom w:val="none" w:sz="0" w:space="0" w:color="auto"/>
            <w:right w:val="none" w:sz="0" w:space="0" w:color="auto"/>
          </w:divBdr>
        </w:div>
        <w:div w:id="1189832699">
          <w:marLeft w:val="547"/>
          <w:marRight w:val="0"/>
          <w:marTop w:val="77"/>
          <w:marBottom w:val="0"/>
          <w:divBdr>
            <w:top w:val="none" w:sz="0" w:space="0" w:color="auto"/>
            <w:left w:val="none" w:sz="0" w:space="0" w:color="auto"/>
            <w:bottom w:val="none" w:sz="0" w:space="0" w:color="auto"/>
            <w:right w:val="none" w:sz="0" w:space="0" w:color="auto"/>
          </w:divBdr>
        </w:div>
      </w:divsChild>
    </w:div>
    <w:div w:id="829634333">
      <w:bodyDiv w:val="1"/>
      <w:marLeft w:val="0"/>
      <w:marRight w:val="0"/>
      <w:marTop w:val="0"/>
      <w:marBottom w:val="0"/>
      <w:divBdr>
        <w:top w:val="none" w:sz="0" w:space="0" w:color="auto"/>
        <w:left w:val="none" w:sz="0" w:space="0" w:color="auto"/>
        <w:bottom w:val="none" w:sz="0" w:space="0" w:color="auto"/>
        <w:right w:val="none" w:sz="0" w:space="0" w:color="auto"/>
      </w:divBdr>
    </w:div>
    <w:div w:id="939069197">
      <w:bodyDiv w:val="1"/>
      <w:marLeft w:val="0"/>
      <w:marRight w:val="0"/>
      <w:marTop w:val="0"/>
      <w:marBottom w:val="0"/>
      <w:divBdr>
        <w:top w:val="none" w:sz="0" w:space="0" w:color="auto"/>
        <w:left w:val="none" w:sz="0" w:space="0" w:color="auto"/>
        <w:bottom w:val="none" w:sz="0" w:space="0" w:color="auto"/>
        <w:right w:val="none" w:sz="0" w:space="0" w:color="auto"/>
      </w:divBdr>
    </w:div>
    <w:div w:id="1078790482">
      <w:bodyDiv w:val="1"/>
      <w:marLeft w:val="0"/>
      <w:marRight w:val="0"/>
      <w:marTop w:val="0"/>
      <w:marBottom w:val="0"/>
      <w:divBdr>
        <w:top w:val="none" w:sz="0" w:space="0" w:color="auto"/>
        <w:left w:val="none" w:sz="0" w:space="0" w:color="auto"/>
        <w:bottom w:val="none" w:sz="0" w:space="0" w:color="auto"/>
        <w:right w:val="none" w:sz="0" w:space="0" w:color="auto"/>
      </w:divBdr>
      <w:divsChild>
        <w:div w:id="1944221157">
          <w:marLeft w:val="446"/>
          <w:marRight w:val="0"/>
          <w:marTop w:val="0"/>
          <w:marBottom w:val="0"/>
          <w:divBdr>
            <w:top w:val="none" w:sz="0" w:space="0" w:color="auto"/>
            <w:left w:val="none" w:sz="0" w:space="0" w:color="auto"/>
            <w:bottom w:val="none" w:sz="0" w:space="0" w:color="auto"/>
            <w:right w:val="none" w:sz="0" w:space="0" w:color="auto"/>
          </w:divBdr>
        </w:div>
        <w:div w:id="1515219354">
          <w:marLeft w:val="446"/>
          <w:marRight w:val="0"/>
          <w:marTop w:val="0"/>
          <w:marBottom w:val="0"/>
          <w:divBdr>
            <w:top w:val="none" w:sz="0" w:space="0" w:color="auto"/>
            <w:left w:val="none" w:sz="0" w:space="0" w:color="auto"/>
            <w:bottom w:val="none" w:sz="0" w:space="0" w:color="auto"/>
            <w:right w:val="none" w:sz="0" w:space="0" w:color="auto"/>
          </w:divBdr>
        </w:div>
        <w:div w:id="1248097">
          <w:marLeft w:val="446"/>
          <w:marRight w:val="0"/>
          <w:marTop w:val="0"/>
          <w:marBottom w:val="0"/>
          <w:divBdr>
            <w:top w:val="none" w:sz="0" w:space="0" w:color="auto"/>
            <w:left w:val="none" w:sz="0" w:space="0" w:color="auto"/>
            <w:bottom w:val="none" w:sz="0" w:space="0" w:color="auto"/>
            <w:right w:val="none" w:sz="0" w:space="0" w:color="auto"/>
          </w:divBdr>
        </w:div>
        <w:div w:id="1073770988">
          <w:marLeft w:val="446"/>
          <w:marRight w:val="0"/>
          <w:marTop w:val="0"/>
          <w:marBottom w:val="0"/>
          <w:divBdr>
            <w:top w:val="none" w:sz="0" w:space="0" w:color="auto"/>
            <w:left w:val="none" w:sz="0" w:space="0" w:color="auto"/>
            <w:bottom w:val="none" w:sz="0" w:space="0" w:color="auto"/>
            <w:right w:val="none" w:sz="0" w:space="0" w:color="auto"/>
          </w:divBdr>
        </w:div>
        <w:div w:id="857087951">
          <w:marLeft w:val="446"/>
          <w:marRight w:val="0"/>
          <w:marTop w:val="0"/>
          <w:marBottom w:val="0"/>
          <w:divBdr>
            <w:top w:val="none" w:sz="0" w:space="0" w:color="auto"/>
            <w:left w:val="none" w:sz="0" w:space="0" w:color="auto"/>
            <w:bottom w:val="none" w:sz="0" w:space="0" w:color="auto"/>
            <w:right w:val="none" w:sz="0" w:space="0" w:color="auto"/>
          </w:divBdr>
        </w:div>
        <w:div w:id="734932738">
          <w:marLeft w:val="446"/>
          <w:marRight w:val="0"/>
          <w:marTop w:val="0"/>
          <w:marBottom w:val="0"/>
          <w:divBdr>
            <w:top w:val="none" w:sz="0" w:space="0" w:color="auto"/>
            <w:left w:val="none" w:sz="0" w:space="0" w:color="auto"/>
            <w:bottom w:val="none" w:sz="0" w:space="0" w:color="auto"/>
            <w:right w:val="none" w:sz="0" w:space="0" w:color="auto"/>
          </w:divBdr>
        </w:div>
        <w:div w:id="1026980781">
          <w:marLeft w:val="446"/>
          <w:marRight w:val="0"/>
          <w:marTop w:val="0"/>
          <w:marBottom w:val="0"/>
          <w:divBdr>
            <w:top w:val="none" w:sz="0" w:space="0" w:color="auto"/>
            <w:left w:val="none" w:sz="0" w:space="0" w:color="auto"/>
            <w:bottom w:val="none" w:sz="0" w:space="0" w:color="auto"/>
            <w:right w:val="none" w:sz="0" w:space="0" w:color="auto"/>
          </w:divBdr>
        </w:div>
        <w:div w:id="480542289">
          <w:marLeft w:val="446"/>
          <w:marRight w:val="0"/>
          <w:marTop w:val="0"/>
          <w:marBottom w:val="0"/>
          <w:divBdr>
            <w:top w:val="none" w:sz="0" w:space="0" w:color="auto"/>
            <w:left w:val="none" w:sz="0" w:space="0" w:color="auto"/>
            <w:bottom w:val="none" w:sz="0" w:space="0" w:color="auto"/>
            <w:right w:val="none" w:sz="0" w:space="0" w:color="auto"/>
          </w:divBdr>
        </w:div>
        <w:div w:id="1763380473">
          <w:marLeft w:val="446"/>
          <w:marRight w:val="0"/>
          <w:marTop w:val="0"/>
          <w:marBottom w:val="0"/>
          <w:divBdr>
            <w:top w:val="none" w:sz="0" w:space="0" w:color="auto"/>
            <w:left w:val="none" w:sz="0" w:space="0" w:color="auto"/>
            <w:bottom w:val="none" w:sz="0" w:space="0" w:color="auto"/>
            <w:right w:val="none" w:sz="0" w:space="0" w:color="auto"/>
          </w:divBdr>
        </w:div>
      </w:divsChild>
    </w:div>
    <w:div w:id="1606228787">
      <w:bodyDiv w:val="1"/>
      <w:marLeft w:val="0"/>
      <w:marRight w:val="0"/>
      <w:marTop w:val="0"/>
      <w:marBottom w:val="0"/>
      <w:divBdr>
        <w:top w:val="none" w:sz="0" w:space="0" w:color="auto"/>
        <w:left w:val="none" w:sz="0" w:space="0" w:color="auto"/>
        <w:bottom w:val="none" w:sz="0" w:space="0" w:color="auto"/>
        <w:right w:val="none" w:sz="0" w:space="0" w:color="auto"/>
      </w:divBdr>
    </w:div>
    <w:div w:id="1656372579">
      <w:bodyDiv w:val="1"/>
      <w:marLeft w:val="0"/>
      <w:marRight w:val="0"/>
      <w:marTop w:val="0"/>
      <w:marBottom w:val="0"/>
      <w:divBdr>
        <w:top w:val="none" w:sz="0" w:space="0" w:color="auto"/>
        <w:left w:val="none" w:sz="0" w:space="0" w:color="auto"/>
        <w:bottom w:val="none" w:sz="0" w:space="0" w:color="auto"/>
        <w:right w:val="none" w:sz="0" w:space="0" w:color="auto"/>
      </w:divBdr>
      <w:divsChild>
        <w:div w:id="32659361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londonics.org/potential-change-of-control-of-at-medics-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Duniya Hussein</cp:lastModifiedBy>
  <cp:revision>2</cp:revision>
  <dcterms:created xsi:type="dcterms:W3CDTF">2024-01-03T14:23:00Z</dcterms:created>
  <dcterms:modified xsi:type="dcterms:W3CDTF">2024-01-03T14:23:00Z</dcterms:modified>
</cp:coreProperties>
</file>